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20"/>
      </w:tblGrid>
      <w:tr w:rsidR="00C45D2E" w:rsidTr="00C45D2E">
        <w:tblPrEx>
          <w:tblCellMar>
            <w:top w:w="0" w:type="dxa"/>
            <w:bottom w:w="0" w:type="dxa"/>
          </w:tblCellMar>
        </w:tblPrEx>
        <w:trPr>
          <w:trHeight w:val="1260"/>
        </w:trPr>
        <w:tc>
          <w:tcPr>
            <w:tcW w:w="7620" w:type="dxa"/>
          </w:tcPr>
          <w:p w:rsidR="00C45D2E" w:rsidRDefault="00C45D2E" w:rsidP="00C45D2E">
            <w:pPr>
              <w:jc w:val="center"/>
              <w:rPr>
                <w:rFonts w:asciiTheme="majorEastAsia" w:eastAsiaTheme="majorEastAsia" w:hAnsiTheme="majorEastAsia"/>
                <w:b/>
                <w:sz w:val="32"/>
                <w:szCs w:val="32"/>
              </w:rPr>
            </w:pPr>
            <w:bookmarkStart w:id="0" w:name="_GoBack"/>
            <w:bookmarkEnd w:id="0"/>
            <w:r>
              <w:rPr>
                <w:rFonts w:asciiTheme="majorEastAsia" w:eastAsiaTheme="majorEastAsia" w:hAnsiTheme="majorEastAsia" w:hint="eastAsia"/>
                <w:b/>
                <w:sz w:val="32"/>
                <w:szCs w:val="32"/>
              </w:rPr>
              <w:t>医療法人幕内会　昭和大学・山王台病院</w:t>
            </w:r>
          </w:p>
          <w:p w:rsidR="00C45D2E" w:rsidRDefault="00C45D2E" w:rsidP="00C45D2E">
            <w:pPr>
              <w:jc w:val="center"/>
              <w:rPr>
                <w:rFonts w:asciiTheme="majorEastAsia" w:eastAsiaTheme="majorEastAsia" w:hAnsiTheme="majorEastAsia" w:hint="eastAsia"/>
                <w:b/>
                <w:sz w:val="32"/>
                <w:szCs w:val="32"/>
              </w:rPr>
            </w:pPr>
            <w:r>
              <w:rPr>
                <w:rFonts w:asciiTheme="majorEastAsia" w:eastAsiaTheme="majorEastAsia" w:hAnsiTheme="majorEastAsia" w:hint="eastAsia"/>
                <w:b/>
                <w:sz w:val="32"/>
                <w:szCs w:val="32"/>
              </w:rPr>
              <w:t>医療技術内視鏡手術トレーニングセンター利用約款</w:t>
            </w:r>
          </w:p>
        </w:tc>
      </w:tr>
    </w:tbl>
    <w:p w:rsidR="00C45D2E" w:rsidRPr="00C45D2E" w:rsidRDefault="00C45D2E" w:rsidP="00B0276B">
      <w:pPr>
        <w:jc w:val="center"/>
        <w:rPr>
          <w:rFonts w:asciiTheme="majorEastAsia" w:eastAsiaTheme="majorEastAsia" w:hAnsiTheme="majorEastAsia" w:hint="eastAsia"/>
          <w:b/>
          <w:sz w:val="32"/>
          <w:szCs w:val="32"/>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C45D2E" w:rsidRDefault="00C45D2E" w:rsidP="00B0276B">
      <w:pPr>
        <w:jc w:val="center"/>
        <w:rPr>
          <w:rFonts w:asciiTheme="majorEastAsia" w:eastAsiaTheme="majorEastAsia" w:hAnsiTheme="majorEastAsia"/>
          <w:b/>
          <w:sz w:val="24"/>
          <w:szCs w:val="24"/>
        </w:rPr>
      </w:pPr>
    </w:p>
    <w:p w:rsidR="00B0276B" w:rsidRDefault="004A6B93" w:rsidP="00B0276B">
      <w:pPr>
        <w:jc w:val="center"/>
        <w:rPr>
          <w:rFonts w:asciiTheme="majorEastAsia" w:eastAsiaTheme="majorEastAsia" w:hAnsiTheme="majorEastAsia"/>
          <w:b/>
          <w:sz w:val="24"/>
          <w:szCs w:val="24"/>
        </w:rPr>
      </w:pPr>
      <w:r w:rsidRPr="008A4308">
        <w:rPr>
          <w:rFonts w:asciiTheme="majorEastAsia" w:eastAsiaTheme="majorEastAsia" w:hAnsiTheme="majorEastAsia" w:hint="eastAsia"/>
          <w:b/>
          <w:sz w:val="24"/>
          <w:szCs w:val="24"/>
        </w:rPr>
        <w:t xml:space="preserve">医療法人幕内会　</w:t>
      </w:r>
    </w:p>
    <w:p w:rsidR="0020579D" w:rsidRDefault="004A6B93" w:rsidP="00B0276B">
      <w:pPr>
        <w:jc w:val="center"/>
        <w:rPr>
          <w:rFonts w:asciiTheme="majorEastAsia" w:eastAsiaTheme="majorEastAsia" w:hAnsiTheme="majorEastAsia"/>
          <w:b/>
          <w:sz w:val="24"/>
          <w:szCs w:val="24"/>
        </w:rPr>
      </w:pPr>
      <w:r w:rsidRPr="008A4308">
        <w:rPr>
          <w:rFonts w:asciiTheme="majorEastAsia" w:eastAsiaTheme="majorEastAsia" w:hAnsiTheme="majorEastAsia" w:hint="eastAsia"/>
          <w:b/>
          <w:sz w:val="24"/>
          <w:szCs w:val="24"/>
        </w:rPr>
        <w:t>昭和大学・山王台病院医療技術内視鏡手術トレーニングセンター利用約款</w:t>
      </w:r>
    </w:p>
    <w:p w:rsidR="008A4308" w:rsidRPr="008A4308" w:rsidRDefault="008A4308">
      <w:pPr>
        <w:rPr>
          <w:rFonts w:asciiTheme="majorEastAsia" w:eastAsiaTheme="majorEastAsia" w:hAnsiTheme="majorEastAsia"/>
          <w:b/>
          <w:sz w:val="24"/>
          <w:szCs w:val="24"/>
        </w:rPr>
      </w:pPr>
    </w:p>
    <w:p w:rsidR="004A6B93" w:rsidRPr="00B94ABE" w:rsidRDefault="004A6B93" w:rsidP="00941669">
      <w:pPr>
        <w:ind w:leftChars="200" w:left="420" w:firstLineChars="100" w:firstLine="24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この約款は、医療法人幕内会（以下、「甲」という。）と昭和大学・山王台病院医療技術内視鏡手術トレーニングセンター内の甲が管理する施設等（以下、「S-TEC」という。）の利用者（以下、「乙」という。）との間の施設利用について規定するものであり、別途特約がある場合を除き、以下の規約を適用する。</w:t>
      </w:r>
    </w:p>
    <w:p w:rsidR="004A6B93" w:rsidRPr="00B94ABE" w:rsidRDefault="004A6B93">
      <w:pPr>
        <w:rPr>
          <w:rFonts w:asciiTheme="majorEastAsia" w:eastAsiaTheme="majorEastAsia" w:hAnsiTheme="majorEastAsia"/>
          <w:sz w:val="24"/>
          <w:szCs w:val="24"/>
        </w:rPr>
      </w:pPr>
    </w:p>
    <w:p w:rsidR="004A6B93" w:rsidRPr="00B94ABE" w:rsidRDefault="004A6B93">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（定義）</w:t>
      </w:r>
    </w:p>
    <w:p w:rsidR="00B94ABE" w:rsidRDefault="004A6B93" w:rsidP="004A6B93">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この約款について、施設等の利用とは、甲の管理するラボ室その他の</w:t>
      </w:r>
    </w:p>
    <w:p w:rsidR="004A6B93" w:rsidRPr="00B94ABE" w:rsidRDefault="004A6B93" w:rsidP="006C0522">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施設、設備及び機器並びに甲が提供する動物実験等に係るサービスを乙が利用する場合をいう。</w:t>
      </w:r>
    </w:p>
    <w:p w:rsidR="004A6B93" w:rsidRPr="00B94ABE" w:rsidRDefault="004A6B93" w:rsidP="004A6B93">
      <w:pPr>
        <w:rPr>
          <w:rFonts w:asciiTheme="majorEastAsia" w:eastAsiaTheme="majorEastAsia" w:hAnsiTheme="majorEastAsia"/>
          <w:sz w:val="24"/>
          <w:szCs w:val="24"/>
        </w:rPr>
      </w:pPr>
    </w:p>
    <w:p w:rsidR="004A6B93" w:rsidRPr="00B94ABE" w:rsidRDefault="004A6B93" w:rsidP="004A6B93">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（実験場所及び施設名）</w:t>
      </w:r>
    </w:p>
    <w:p w:rsidR="004A6B93" w:rsidRPr="00B94ABE" w:rsidRDefault="004A6B93" w:rsidP="004A6B93">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茨城県小美玉市高崎1461-1</w:t>
      </w:r>
    </w:p>
    <w:p w:rsidR="004A6B93" w:rsidRPr="006C0522" w:rsidRDefault="004A6B93" w:rsidP="006C0522">
      <w:pPr>
        <w:rPr>
          <w:rFonts w:asciiTheme="majorEastAsia" w:eastAsiaTheme="majorEastAsia" w:hAnsiTheme="majorEastAsia"/>
          <w:sz w:val="24"/>
          <w:szCs w:val="24"/>
        </w:rPr>
      </w:pPr>
      <w:r w:rsidRPr="006C0522">
        <w:rPr>
          <w:rFonts w:asciiTheme="majorEastAsia" w:eastAsiaTheme="majorEastAsia" w:hAnsiTheme="majorEastAsia" w:hint="eastAsia"/>
          <w:sz w:val="24"/>
          <w:szCs w:val="24"/>
        </w:rPr>
        <w:t>医療法人幕内会　昭和大学・山王台病院医療技術内視鏡手術トレーニングセンター</w:t>
      </w:r>
    </w:p>
    <w:p w:rsidR="004A6B93" w:rsidRPr="006C0522" w:rsidRDefault="004A6B93" w:rsidP="004A6B93">
      <w:pPr>
        <w:rPr>
          <w:rFonts w:asciiTheme="majorEastAsia" w:eastAsiaTheme="majorEastAsia" w:hAnsiTheme="majorEastAsia"/>
          <w:sz w:val="24"/>
          <w:szCs w:val="24"/>
        </w:rPr>
      </w:pPr>
    </w:p>
    <w:p w:rsidR="002554B7" w:rsidRDefault="002554B7" w:rsidP="004A6B93">
      <w:pPr>
        <w:rPr>
          <w:rFonts w:asciiTheme="majorEastAsia" w:eastAsiaTheme="majorEastAsia" w:hAnsiTheme="majorEastAsia"/>
          <w:sz w:val="24"/>
          <w:szCs w:val="24"/>
        </w:rPr>
      </w:pPr>
      <w:r>
        <w:rPr>
          <w:rFonts w:asciiTheme="majorEastAsia" w:eastAsiaTheme="majorEastAsia" w:hAnsiTheme="majorEastAsia" w:hint="eastAsia"/>
          <w:sz w:val="24"/>
          <w:szCs w:val="24"/>
        </w:rPr>
        <w:t>（S－TECにおける実験及び研修内容）</w:t>
      </w:r>
    </w:p>
    <w:p w:rsidR="006C0522" w:rsidRDefault="002554B7" w:rsidP="00941669">
      <w:pPr>
        <w:pStyle w:val="a3"/>
        <w:numPr>
          <w:ilvl w:val="0"/>
          <w:numId w:val="1"/>
        </w:numPr>
        <w:ind w:leftChars="0"/>
        <w:rPr>
          <w:rFonts w:asciiTheme="majorEastAsia" w:eastAsiaTheme="majorEastAsia" w:hAnsiTheme="majorEastAsia"/>
          <w:sz w:val="24"/>
          <w:szCs w:val="24"/>
        </w:rPr>
      </w:pPr>
      <w:r w:rsidRPr="00941669">
        <w:rPr>
          <w:rFonts w:asciiTheme="majorEastAsia" w:eastAsiaTheme="majorEastAsia" w:hAnsiTheme="majorEastAsia" w:hint="eastAsia"/>
          <w:sz w:val="24"/>
          <w:szCs w:val="24"/>
        </w:rPr>
        <w:t>実験動物</w:t>
      </w:r>
      <w:r w:rsidR="00A24276">
        <w:rPr>
          <w:rFonts w:asciiTheme="majorEastAsia" w:eastAsiaTheme="majorEastAsia" w:hAnsiTheme="majorEastAsia" w:hint="eastAsia"/>
          <w:sz w:val="24"/>
          <w:szCs w:val="24"/>
        </w:rPr>
        <w:t>の</w:t>
      </w:r>
      <w:r w:rsidRPr="00941669">
        <w:rPr>
          <w:rFonts w:asciiTheme="majorEastAsia" w:eastAsiaTheme="majorEastAsia" w:hAnsiTheme="majorEastAsia" w:hint="eastAsia"/>
          <w:sz w:val="24"/>
          <w:szCs w:val="24"/>
        </w:rPr>
        <w:t>胸部、腹部</w:t>
      </w:r>
      <w:r w:rsidR="00A24276">
        <w:rPr>
          <w:rFonts w:asciiTheme="majorEastAsia" w:eastAsiaTheme="majorEastAsia" w:hAnsiTheme="majorEastAsia" w:hint="eastAsia"/>
          <w:sz w:val="24"/>
          <w:szCs w:val="24"/>
        </w:rPr>
        <w:t>の</w:t>
      </w:r>
      <w:r w:rsidRPr="00941669">
        <w:rPr>
          <w:rFonts w:asciiTheme="majorEastAsia" w:eastAsiaTheme="majorEastAsia" w:hAnsiTheme="majorEastAsia" w:hint="eastAsia"/>
          <w:sz w:val="24"/>
          <w:szCs w:val="24"/>
        </w:rPr>
        <w:t>臓器</w:t>
      </w:r>
      <w:r w:rsidR="00A24276">
        <w:rPr>
          <w:rFonts w:asciiTheme="majorEastAsia" w:eastAsiaTheme="majorEastAsia" w:hAnsiTheme="majorEastAsia" w:hint="eastAsia"/>
          <w:sz w:val="24"/>
          <w:szCs w:val="24"/>
        </w:rPr>
        <w:t>を用いて</w:t>
      </w:r>
      <w:r w:rsidRPr="00941669">
        <w:rPr>
          <w:rFonts w:asciiTheme="majorEastAsia" w:eastAsiaTheme="majorEastAsia" w:hAnsiTheme="majorEastAsia" w:hint="eastAsia"/>
          <w:sz w:val="24"/>
          <w:szCs w:val="24"/>
        </w:rPr>
        <w:t>人体に寄与</w:t>
      </w:r>
      <w:r w:rsidR="006C0522">
        <w:rPr>
          <w:rFonts w:asciiTheme="majorEastAsia" w:eastAsiaTheme="majorEastAsia" w:hAnsiTheme="majorEastAsia" w:hint="eastAsia"/>
          <w:sz w:val="24"/>
          <w:szCs w:val="24"/>
        </w:rPr>
        <w:t>するための手術</w:t>
      </w:r>
    </w:p>
    <w:p w:rsidR="002554B7" w:rsidRPr="006C0522" w:rsidRDefault="006C0522" w:rsidP="006C0522">
      <w:pPr>
        <w:rPr>
          <w:rFonts w:asciiTheme="majorEastAsia" w:eastAsiaTheme="majorEastAsia" w:hAnsiTheme="majorEastAsia"/>
          <w:sz w:val="24"/>
          <w:szCs w:val="24"/>
        </w:rPr>
      </w:pPr>
      <w:r w:rsidRPr="006C0522">
        <w:rPr>
          <w:rFonts w:asciiTheme="majorEastAsia" w:eastAsiaTheme="majorEastAsia" w:hAnsiTheme="majorEastAsia" w:hint="eastAsia"/>
          <w:sz w:val="24"/>
          <w:szCs w:val="24"/>
        </w:rPr>
        <w:t>の</w:t>
      </w:r>
      <w:r w:rsidR="00941669" w:rsidRPr="006C0522">
        <w:rPr>
          <w:rFonts w:asciiTheme="majorEastAsia" w:eastAsiaTheme="majorEastAsia" w:hAnsiTheme="majorEastAsia" w:hint="eastAsia"/>
          <w:sz w:val="24"/>
          <w:szCs w:val="24"/>
        </w:rPr>
        <w:t>トレーニング。</w:t>
      </w:r>
    </w:p>
    <w:p w:rsidR="006C0522" w:rsidRDefault="00634294" w:rsidP="009408B7">
      <w:pPr>
        <w:ind w:left="480" w:hangingChars="200" w:hanging="480"/>
        <w:rPr>
          <w:rFonts w:asciiTheme="majorEastAsia" w:eastAsiaTheme="majorEastAsia" w:hAnsiTheme="majorEastAsia"/>
          <w:sz w:val="24"/>
          <w:szCs w:val="24"/>
        </w:rPr>
      </w:pPr>
      <w:r>
        <w:rPr>
          <w:rFonts w:asciiTheme="majorEastAsia" w:eastAsiaTheme="majorEastAsia" w:hAnsiTheme="majorEastAsia" w:hint="eastAsia"/>
          <w:sz w:val="24"/>
          <w:szCs w:val="24"/>
        </w:rPr>
        <w:t>2</w:t>
      </w:r>
      <w:r w:rsidR="00630BF2">
        <w:rPr>
          <w:rFonts w:asciiTheme="majorEastAsia" w:eastAsiaTheme="majorEastAsia" w:hAnsiTheme="majorEastAsia" w:hint="eastAsia"/>
          <w:sz w:val="24"/>
          <w:szCs w:val="24"/>
        </w:rPr>
        <w:t>.</w:t>
      </w:r>
      <w:r w:rsidR="009408B7">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前項以外の手術</w:t>
      </w:r>
      <w:r w:rsidR="002B6EC5">
        <w:rPr>
          <w:rFonts w:asciiTheme="majorEastAsia" w:eastAsiaTheme="majorEastAsia" w:hAnsiTheme="majorEastAsia" w:hint="eastAsia"/>
          <w:sz w:val="24"/>
          <w:szCs w:val="24"/>
        </w:rPr>
        <w:t>で</w:t>
      </w:r>
      <w:r w:rsidRPr="00B94ABE">
        <w:rPr>
          <w:rFonts w:asciiTheme="majorEastAsia" w:eastAsiaTheme="majorEastAsia" w:hAnsiTheme="majorEastAsia" w:hint="eastAsia"/>
          <w:sz w:val="24"/>
          <w:szCs w:val="24"/>
        </w:rPr>
        <w:t>医療法人幕内会</w:t>
      </w:r>
      <w:r>
        <w:rPr>
          <w:rFonts w:asciiTheme="majorEastAsia" w:eastAsiaTheme="majorEastAsia" w:hAnsiTheme="majorEastAsia" w:hint="eastAsia"/>
          <w:sz w:val="24"/>
          <w:szCs w:val="24"/>
        </w:rPr>
        <w:t>山王台病院動物実験研修倫理委員会（以</w:t>
      </w:r>
    </w:p>
    <w:p w:rsidR="006C0522" w:rsidRDefault="00634294" w:rsidP="006C0522">
      <w:pPr>
        <w:ind w:left="480" w:hangingChars="200" w:hanging="480"/>
        <w:rPr>
          <w:rFonts w:asciiTheme="majorEastAsia" w:eastAsiaTheme="majorEastAsia" w:hAnsiTheme="majorEastAsia"/>
          <w:sz w:val="24"/>
          <w:szCs w:val="24"/>
        </w:rPr>
      </w:pPr>
      <w:r>
        <w:rPr>
          <w:rFonts w:asciiTheme="majorEastAsia" w:eastAsiaTheme="majorEastAsia" w:hAnsiTheme="majorEastAsia" w:hint="eastAsia"/>
          <w:sz w:val="24"/>
          <w:szCs w:val="24"/>
        </w:rPr>
        <w:t>下「倫理委員会」という。）で</w:t>
      </w:r>
      <w:r w:rsidR="002B6EC5">
        <w:rPr>
          <w:rFonts w:asciiTheme="majorEastAsia" w:eastAsiaTheme="majorEastAsia" w:hAnsiTheme="majorEastAsia" w:hint="eastAsia"/>
          <w:sz w:val="24"/>
          <w:szCs w:val="24"/>
        </w:rPr>
        <w:t>認めた場合はこの限りではない</w:t>
      </w:r>
      <w:r>
        <w:rPr>
          <w:rFonts w:asciiTheme="majorEastAsia" w:eastAsiaTheme="majorEastAsia" w:hAnsiTheme="majorEastAsia" w:hint="eastAsia"/>
          <w:sz w:val="24"/>
          <w:szCs w:val="24"/>
        </w:rPr>
        <w:t>。</w:t>
      </w:r>
      <w:r w:rsidR="009408B7">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例として婦人科、</w:t>
      </w:r>
    </w:p>
    <w:p w:rsidR="00634294" w:rsidRPr="00634294" w:rsidRDefault="00634294" w:rsidP="006C0522">
      <w:pPr>
        <w:ind w:left="480" w:hangingChars="200" w:hanging="480"/>
        <w:rPr>
          <w:rFonts w:asciiTheme="majorEastAsia" w:eastAsiaTheme="majorEastAsia" w:hAnsiTheme="majorEastAsia"/>
          <w:sz w:val="24"/>
          <w:szCs w:val="24"/>
        </w:rPr>
      </w:pPr>
      <w:r>
        <w:rPr>
          <w:rFonts w:asciiTheme="majorEastAsia" w:eastAsiaTheme="majorEastAsia" w:hAnsiTheme="majorEastAsia" w:hint="eastAsia"/>
          <w:sz w:val="24"/>
          <w:szCs w:val="24"/>
        </w:rPr>
        <w:t>眼科、整形外科、耳鼻咽喉科等</w:t>
      </w:r>
      <w:r w:rsidR="009408B7">
        <w:rPr>
          <w:rFonts w:asciiTheme="majorEastAsia" w:eastAsiaTheme="majorEastAsia" w:hAnsiTheme="majorEastAsia" w:hint="eastAsia"/>
          <w:sz w:val="24"/>
          <w:szCs w:val="24"/>
        </w:rPr>
        <w:t>による</w:t>
      </w:r>
      <w:r>
        <w:rPr>
          <w:rFonts w:asciiTheme="majorEastAsia" w:eastAsiaTheme="majorEastAsia" w:hAnsiTheme="majorEastAsia" w:hint="eastAsia"/>
          <w:sz w:val="24"/>
          <w:szCs w:val="24"/>
        </w:rPr>
        <w:t>S－TEC</w:t>
      </w:r>
      <w:r w:rsidR="009408B7">
        <w:rPr>
          <w:rFonts w:asciiTheme="majorEastAsia" w:eastAsiaTheme="majorEastAsia" w:hAnsiTheme="majorEastAsia" w:hint="eastAsia"/>
          <w:sz w:val="24"/>
          <w:szCs w:val="24"/>
        </w:rPr>
        <w:t>利用の申込があったとき</w:t>
      </w:r>
      <w:r>
        <w:rPr>
          <w:rFonts w:asciiTheme="majorEastAsia" w:eastAsiaTheme="majorEastAsia" w:hAnsiTheme="majorEastAsia" w:hint="eastAsia"/>
          <w:sz w:val="24"/>
          <w:szCs w:val="24"/>
        </w:rPr>
        <w:t>。</w:t>
      </w:r>
      <w:r w:rsidR="009408B7">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 xml:space="preserve">　</w:t>
      </w:r>
    </w:p>
    <w:p w:rsidR="00941669" w:rsidRPr="00D16897" w:rsidRDefault="00D16897" w:rsidP="00D16897">
      <w:pPr>
        <w:pStyle w:val="a3"/>
        <w:numPr>
          <w:ilvl w:val="0"/>
          <w:numId w:val="7"/>
        </w:numPr>
        <w:ind w:leftChars="0"/>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00EB2300" w:rsidRPr="00D16897">
        <w:rPr>
          <w:rFonts w:asciiTheme="majorEastAsia" w:eastAsiaTheme="majorEastAsia" w:hAnsiTheme="majorEastAsia" w:hint="eastAsia"/>
          <w:sz w:val="24"/>
          <w:szCs w:val="24"/>
        </w:rPr>
        <w:t>実験に用いる動物は生後3ヶ月程度の子豚、体重40ｋｇ程度とする。</w:t>
      </w:r>
    </w:p>
    <w:p w:rsidR="00EB2300" w:rsidRDefault="00EB2300" w:rsidP="00EB2300">
      <w:pPr>
        <w:rPr>
          <w:rFonts w:asciiTheme="majorEastAsia" w:eastAsiaTheme="majorEastAsia" w:hAnsiTheme="majorEastAsia"/>
          <w:sz w:val="24"/>
          <w:szCs w:val="24"/>
        </w:rPr>
      </w:pPr>
    </w:p>
    <w:p w:rsidR="00EB2300" w:rsidRDefault="00EB2300" w:rsidP="00EB2300">
      <w:pPr>
        <w:rPr>
          <w:rFonts w:asciiTheme="majorEastAsia" w:eastAsiaTheme="majorEastAsia" w:hAnsiTheme="majorEastAsia"/>
          <w:sz w:val="24"/>
          <w:szCs w:val="24"/>
        </w:rPr>
      </w:pPr>
      <w:r>
        <w:rPr>
          <w:rFonts w:asciiTheme="majorEastAsia" w:eastAsiaTheme="majorEastAsia" w:hAnsiTheme="majorEastAsia" w:hint="eastAsia"/>
          <w:sz w:val="24"/>
          <w:szCs w:val="24"/>
        </w:rPr>
        <w:t>（乙の資格）</w:t>
      </w:r>
    </w:p>
    <w:p w:rsidR="00EB2300" w:rsidRPr="00EB2300" w:rsidRDefault="00EB2300" w:rsidP="00EB2300">
      <w:pPr>
        <w:pStyle w:val="a3"/>
        <w:numPr>
          <w:ilvl w:val="0"/>
          <w:numId w:val="1"/>
        </w:numPr>
        <w:ind w:leftChars="0"/>
        <w:rPr>
          <w:rFonts w:asciiTheme="majorEastAsia" w:eastAsiaTheme="majorEastAsia" w:hAnsiTheme="majorEastAsia"/>
          <w:sz w:val="24"/>
          <w:szCs w:val="24"/>
        </w:rPr>
      </w:pPr>
      <w:r w:rsidRPr="00EB2300">
        <w:rPr>
          <w:rFonts w:asciiTheme="majorEastAsia" w:eastAsiaTheme="majorEastAsia" w:hAnsiTheme="majorEastAsia" w:hint="eastAsia"/>
          <w:sz w:val="24"/>
          <w:szCs w:val="24"/>
        </w:rPr>
        <w:t>S－TECの利用者は以下のとおりとする。</w:t>
      </w:r>
    </w:p>
    <w:p w:rsidR="00EB2300" w:rsidRPr="005C1A4D" w:rsidRDefault="00EB2300" w:rsidP="005C1A4D">
      <w:pPr>
        <w:pStyle w:val="a3"/>
        <w:numPr>
          <w:ilvl w:val="0"/>
          <w:numId w:val="5"/>
        </w:numPr>
        <w:ind w:leftChars="0"/>
        <w:rPr>
          <w:rFonts w:asciiTheme="majorEastAsia" w:eastAsiaTheme="majorEastAsia" w:hAnsiTheme="majorEastAsia"/>
          <w:sz w:val="24"/>
          <w:szCs w:val="24"/>
        </w:rPr>
      </w:pPr>
      <w:r w:rsidRPr="005C1A4D">
        <w:rPr>
          <w:rFonts w:asciiTheme="majorEastAsia" w:eastAsiaTheme="majorEastAsia" w:hAnsiTheme="majorEastAsia" w:hint="eastAsia"/>
          <w:sz w:val="24"/>
          <w:szCs w:val="24"/>
        </w:rPr>
        <w:t>医師、看護師、准看護師、理学療法士、作業療法士、言語聴覚士、薬剤師</w:t>
      </w:r>
      <w:r w:rsidR="005C1A4D" w:rsidRPr="005C1A4D">
        <w:rPr>
          <w:rFonts w:asciiTheme="majorEastAsia" w:eastAsiaTheme="majorEastAsia" w:hAnsiTheme="majorEastAsia" w:hint="eastAsia"/>
          <w:sz w:val="24"/>
          <w:szCs w:val="24"/>
        </w:rPr>
        <w:t>、医学系学生、その他医療従事者。</w:t>
      </w:r>
    </w:p>
    <w:p w:rsidR="005C1A4D" w:rsidRPr="005C1A4D" w:rsidRDefault="005C1A4D" w:rsidP="005C1A4D">
      <w:pPr>
        <w:pStyle w:val="a3"/>
        <w:numPr>
          <w:ilvl w:val="0"/>
          <w:numId w:val="5"/>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医療法人幕内会</w:t>
      </w:r>
      <w:r>
        <w:rPr>
          <w:rFonts w:asciiTheme="majorEastAsia" w:eastAsiaTheme="majorEastAsia" w:hAnsiTheme="majorEastAsia" w:hint="eastAsia"/>
          <w:sz w:val="24"/>
          <w:szCs w:val="24"/>
        </w:rPr>
        <w:t>山王台病院動物実験研修倫理委員会で認めた者。</w:t>
      </w:r>
    </w:p>
    <w:p w:rsidR="005C1A4D" w:rsidRDefault="005C1A4D" w:rsidP="004A6B93">
      <w:pPr>
        <w:rPr>
          <w:rFonts w:asciiTheme="majorEastAsia" w:eastAsiaTheme="majorEastAsia" w:hAnsiTheme="majorEastAsia"/>
          <w:sz w:val="24"/>
          <w:szCs w:val="24"/>
        </w:rPr>
      </w:pPr>
    </w:p>
    <w:p w:rsidR="004A6B93" w:rsidRPr="00B94ABE" w:rsidRDefault="004A6B93" w:rsidP="004A6B93">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（サポート業務内容）</w:t>
      </w:r>
    </w:p>
    <w:p w:rsidR="004A6B93" w:rsidRPr="00B94ABE" w:rsidRDefault="004A6B93" w:rsidP="00D21AC9">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この約款に基づき、甲が乙に提供するサービスは以下の通りとする</w:t>
      </w:r>
      <w:r w:rsidR="00D21AC9" w:rsidRPr="00B94ABE">
        <w:rPr>
          <w:rFonts w:asciiTheme="majorEastAsia" w:eastAsiaTheme="majorEastAsia" w:hAnsiTheme="majorEastAsia" w:hint="eastAsia"/>
          <w:sz w:val="24"/>
          <w:szCs w:val="24"/>
        </w:rPr>
        <w:t>。</w:t>
      </w:r>
    </w:p>
    <w:p w:rsidR="00D21AC9" w:rsidRPr="00182F15" w:rsidRDefault="00182F15" w:rsidP="00182F15">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(1)</w:t>
      </w:r>
      <w:r>
        <w:rPr>
          <w:rFonts w:asciiTheme="majorEastAsia" w:eastAsiaTheme="majorEastAsia" w:hAnsiTheme="majorEastAsia"/>
          <w:sz w:val="24"/>
          <w:szCs w:val="24"/>
        </w:rPr>
        <w:t xml:space="preserve"> </w:t>
      </w:r>
      <w:r w:rsidR="00D21AC9" w:rsidRPr="00182F15">
        <w:rPr>
          <w:rFonts w:asciiTheme="majorEastAsia" w:eastAsiaTheme="majorEastAsia" w:hAnsiTheme="majorEastAsia" w:hint="eastAsia"/>
          <w:sz w:val="24"/>
          <w:szCs w:val="24"/>
        </w:rPr>
        <w:t>実験に用いる動物の事前準備及び事後処理</w:t>
      </w:r>
    </w:p>
    <w:p w:rsidR="00182F15" w:rsidRPr="00182F15" w:rsidRDefault="00182F15" w:rsidP="00182F15">
      <w:pPr>
        <w:rPr>
          <w:rFonts w:asciiTheme="majorEastAsia" w:eastAsiaTheme="majorEastAsia" w:hAnsiTheme="majorEastAsia"/>
          <w:sz w:val="24"/>
          <w:szCs w:val="24"/>
        </w:rPr>
      </w:pPr>
      <w:r>
        <w:rPr>
          <w:rFonts w:asciiTheme="majorEastAsia" w:eastAsiaTheme="majorEastAsia" w:hAnsiTheme="majorEastAsia" w:hint="eastAsia"/>
          <w:sz w:val="24"/>
          <w:szCs w:val="24"/>
        </w:rPr>
        <w:t>(2)</w:t>
      </w:r>
      <w:r>
        <w:rPr>
          <w:rFonts w:asciiTheme="majorEastAsia" w:eastAsiaTheme="majorEastAsia" w:hAnsiTheme="majorEastAsia"/>
          <w:sz w:val="24"/>
          <w:szCs w:val="24"/>
        </w:rPr>
        <w:t xml:space="preserve"> </w:t>
      </w:r>
      <w:r w:rsidR="00D21AC9" w:rsidRPr="00182F15">
        <w:rPr>
          <w:rFonts w:asciiTheme="majorEastAsia" w:eastAsiaTheme="majorEastAsia" w:hAnsiTheme="majorEastAsia" w:hint="eastAsia"/>
          <w:sz w:val="24"/>
          <w:szCs w:val="24"/>
        </w:rPr>
        <w:t>①第1、第2、第3、第4、及び第5ラボ室並びに附属設備及び附属医療機</w:t>
      </w:r>
    </w:p>
    <w:p w:rsidR="00D21AC9" w:rsidRPr="00182F15" w:rsidRDefault="00D21AC9" w:rsidP="00182F15">
      <w:pPr>
        <w:ind w:leftChars="250" w:left="525" w:firstLineChars="50" w:firstLine="120"/>
        <w:rPr>
          <w:rFonts w:asciiTheme="majorEastAsia" w:eastAsiaTheme="majorEastAsia" w:hAnsiTheme="majorEastAsia"/>
          <w:sz w:val="24"/>
          <w:szCs w:val="24"/>
        </w:rPr>
      </w:pPr>
      <w:r w:rsidRPr="00182F15">
        <w:rPr>
          <w:rFonts w:asciiTheme="majorEastAsia" w:eastAsiaTheme="majorEastAsia" w:hAnsiTheme="majorEastAsia" w:hint="eastAsia"/>
          <w:sz w:val="24"/>
          <w:szCs w:val="24"/>
        </w:rPr>
        <w:t>器（オプションを含む）</w:t>
      </w:r>
      <w:r w:rsidRPr="00182F15">
        <w:rPr>
          <w:rFonts w:asciiTheme="majorEastAsia" w:eastAsiaTheme="majorEastAsia" w:hAnsiTheme="majorEastAsia"/>
          <w:sz w:val="24"/>
          <w:szCs w:val="24"/>
        </w:rPr>
        <w:br/>
      </w:r>
      <w:r w:rsidRPr="00182F15">
        <w:rPr>
          <w:rFonts w:asciiTheme="majorEastAsia" w:eastAsiaTheme="majorEastAsia" w:hAnsiTheme="majorEastAsia" w:hint="eastAsia"/>
          <w:sz w:val="24"/>
          <w:szCs w:val="24"/>
        </w:rPr>
        <w:t>②講義室及び附属設</w:t>
      </w:r>
      <w:r w:rsidR="00227D20">
        <w:rPr>
          <w:rFonts w:asciiTheme="majorEastAsia" w:eastAsiaTheme="majorEastAsia" w:hAnsiTheme="majorEastAsia" w:hint="eastAsia"/>
          <w:sz w:val="24"/>
          <w:szCs w:val="24"/>
        </w:rPr>
        <w:t>備</w:t>
      </w:r>
    </w:p>
    <w:p w:rsidR="00D21AC9" w:rsidRPr="00B94ABE" w:rsidRDefault="00D21AC9" w:rsidP="00B0276B">
      <w:pPr>
        <w:ind w:firstLineChars="200" w:firstLine="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③更衣室、シャワールーム、トイレ</w:t>
      </w:r>
      <w:r w:rsidR="005C1A4D">
        <w:rPr>
          <w:rFonts w:asciiTheme="majorEastAsia" w:eastAsiaTheme="majorEastAsia" w:hAnsiTheme="majorEastAsia" w:hint="eastAsia"/>
          <w:sz w:val="24"/>
          <w:szCs w:val="24"/>
        </w:rPr>
        <w:t>ルーム</w:t>
      </w:r>
      <w:r w:rsidR="00634294">
        <w:rPr>
          <w:rFonts w:asciiTheme="majorEastAsia" w:eastAsiaTheme="majorEastAsia" w:hAnsiTheme="majorEastAsia" w:hint="eastAsia"/>
          <w:sz w:val="24"/>
          <w:szCs w:val="24"/>
        </w:rPr>
        <w:t>典</w:t>
      </w:r>
      <w:r w:rsidR="005C1A4D">
        <w:rPr>
          <w:rFonts w:asciiTheme="majorEastAsia" w:eastAsiaTheme="majorEastAsia" w:hAnsiTheme="majorEastAsia" w:hint="eastAsia"/>
          <w:sz w:val="24"/>
          <w:szCs w:val="24"/>
        </w:rPr>
        <w:t>用</w:t>
      </w:r>
    </w:p>
    <w:p w:rsidR="00D21AC9" w:rsidRPr="00B94ABE" w:rsidRDefault="00D21AC9" w:rsidP="00B0276B">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(3)</w:t>
      </w:r>
      <w:r w:rsidR="00182F15">
        <w:rPr>
          <w:rFonts w:asciiTheme="majorEastAsia" w:eastAsiaTheme="majorEastAsia" w:hAnsiTheme="majorEastAsia"/>
          <w:sz w:val="24"/>
          <w:szCs w:val="24"/>
        </w:rPr>
        <w:t xml:space="preserve"> </w:t>
      </w:r>
      <w:r w:rsidR="005C1A4D">
        <w:rPr>
          <w:rFonts w:asciiTheme="majorEastAsia" w:eastAsiaTheme="majorEastAsia" w:hAnsiTheme="majorEastAsia" w:hint="eastAsia"/>
          <w:sz w:val="24"/>
          <w:szCs w:val="24"/>
        </w:rPr>
        <w:t>手術室用</w:t>
      </w:r>
      <w:r w:rsidRPr="00B94ABE">
        <w:rPr>
          <w:rFonts w:asciiTheme="majorEastAsia" w:eastAsiaTheme="majorEastAsia" w:hAnsiTheme="majorEastAsia" w:hint="eastAsia"/>
          <w:sz w:val="24"/>
          <w:szCs w:val="24"/>
        </w:rPr>
        <w:t>術着及びディスポーザル製品の準備</w:t>
      </w:r>
    </w:p>
    <w:p w:rsidR="00D21AC9" w:rsidRPr="00B94ABE" w:rsidRDefault="00D21AC9" w:rsidP="00634294">
      <w:pPr>
        <w:ind w:leftChars="8" w:left="497"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(4)</w:t>
      </w:r>
      <w:r w:rsidR="00182F15">
        <w:rPr>
          <w:rFonts w:asciiTheme="majorEastAsia" w:eastAsiaTheme="majorEastAsia" w:hAnsiTheme="majorEastAsia"/>
          <w:sz w:val="24"/>
          <w:szCs w:val="24"/>
        </w:rPr>
        <w:t xml:space="preserve"> </w:t>
      </w:r>
      <w:r w:rsidR="005C1A4D">
        <w:rPr>
          <w:rFonts w:asciiTheme="majorEastAsia" w:eastAsiaTheme="majorEastAsia" w:hAnsiTheme="majorEastAsia" w:hint="eastAsia"/>
          <w:sz w:val="24"/>
          <w:szCs w:val="24"/>
        </w:rPr>
        <w:t>手術室用</w:t>
      </w:r>
      <w:r w:rsidRPr="00B94ABE">
        <w:rPr>
          <w:rFonts w:asciiTheme="majorEastAsia" w:eastAsiaTheme="majorEastAsia" w:hAnsiTheme="majorEastAsia" w:hint="eastAsia"/>
          <w:sz w:val="24"/>
          <w:szCs w:val="24"/>
        </w:rPr>
        <w:t>麻酔管理（鎮静、気管挿管、術中の麻酔管理、麻酔に関する薬剤・機材提供）</w:t>
      </w:r>
    </w:p>
    <w:p w:rsidR="00D21AC9" w:rsidRPr="00B94ABE" w:rsidRDefault="00D21AC9" w:rsidP="00B0276B">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(5)</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運営及び作業補助（乙が行う具体的な作業の補助、管理等）</w:t>
      </w:r>
    </w:p>
    <w:p w:rsidR="00D21AC9" w:rsidRPr="00B94ABE" w:rsidRDefault="00D21AC9" w:rsidP="00B0276B">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(6)</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その他、乙と協議し決定された業務</w:t>
      </w:r>
    </w:p>
    <w:p w:rsidR="00D21AC9" w:rsidRPr="00B94ABE" w:rsidRDefault="006C0522" w:rsidP="00D16897">
      <w:pPr>
        <w:rPr>
          <w:rFonts w:asciiTheme="majorEastAsia" w:eastAsiaTheme="majorEastAsia" w:hAnsiTheme="majorEastAsia"/>
          <w:sz w:val="24"/>
          <w:szCs w:val="24"/>
        </w:rPr>
      </w:pPr>
      <w:r>
        <w:rPr>
          <w:rFonts w:asciiTheme="majorEastAsia" w:eastAsiaTheme="majorEastAsia" w:hAnsiTheme="majorEastAsia" w:hint="eastAsia"/>
          <w:sz w:val="24"/>
          <w:szCs w:val="24"/>
        </w:rPr>
        <w:t>2</w:t>
      </w:r>
      <w:r w:rsidR="00630BF2">
        <w:rPr>
          <w:rFonts w:asciiTheme="majorEastAsia" w:eastAsiaTheme="majorEastAsia" w:hAnsiTheme="majorEastAsia" w:hint="eastAsia"/>
          <w:sz w:val="24"/>
          <w:szCs w:val="24"/>
        </w:rPr>
        <w:t>.</w:t>
      </w:r>
      <w:r w:rsidR="00630BF2">
        <w:rPr>
          <w:rFonts w:asciiTheme="majorEastAsia" w:eastAsiaTheme="majorEastAsia" w:hAnsiTheme="majorEastAsia"/>
          <w:sz w:val="24"/>
          <w:szCs w:val="24"/>
        </w:rPr>
        <w:t xml:space="preserve"> </w:t>
      </w:r>
      <w:r w:rsidR="00D16897">
        <w:rPr>
          <w:rFonts w:asciiTheme="majorEastAsia" w:eastAsiaTheme="majorEastAsia" w:hAnsiTheme="majorEastAsia"/>
          <w:sz w:val="24"/>
          <w:szCs w:val="24"/>
        </w:rPr>
        <w:t xml:space="preserve"> </w:t>
      </w:r>
      <w:r w:rsidR="00D21AC9" w:rsidRPr="00B94ABE">
        <w:rPr>
          <w:rFonts w:asciiTheme="majorEastAsia" w:eastAsiaTheme="majorEastAsia" w:hAnsiTheme="majorEastAsia" w:hint="eastAsia"/>
          <w:sz w:val="24"/>
          <w:szCs w:val="24"/>
        </w:rPr>
        <w:t>乙が受けるサービスの内容は、見積書の内容に</w:t>
      </w:r>
      <w:r w:rsidR="005C1A4D">
        <w:rPr>
          <w:rFonts w:asciiTheme="majorEastAsia" w:eastAsiaTheme="majorEastAsia" w:hAnsiTheme="majorEastAsia" w:hint="eastAsia"/>
          <w:sz w:val="24"/>
          <w:szCs w:val="24"/>
        </w:rPr>
        <w:t>より異なる場合がある</w:t>
      </w:r>
      <w:r w:rsidR="00D21AC9" w:rsidRPr="00B94ABE">
        <w:rPr>
          <w:rFonts w:asciiTheme="majorEastAsia" w:eastAsiaTheme="majorEastAsia" w:hAnsiTheme="majorEastAsia" w:hint="eastAsia"/>
          <w:sz w:val="24"/>
          <w:szCs w:val="24"/>
        </w:rPr>
        <w:t>。</w:t>
      </w:r>
    </w:p>
    <w:p w:rsidR="00D21AC9" w:rsidRPr="005C1A4D" w:rsidRDefault="00D21AC9" w:rsidP="00D21AC9">
      <w:pPr>
        <w:ind w:firstLineChars="50" w:firstLine="120"/>
        <w:rPr>
          <w:rFonts w:asciiTheme="majorEastAsia" w:eastAsiaTheme="majorEastAsia" w:hAnsiTheme="majorEastAsia"/>
          <w:sz w:val="24"/>
          <w:szCs w:val="24"/>
        </w:rPr>
      </w:pPr>
    </w:p>
    <w:p w:rsidR="00D21AC9" w:rsidRPr="00B94ABE" w:rsidRDefault="00D21AC9" w:rsidP="00D21AC9">
      <w:pPr>
        <w:ind w:firstLineChars="50" w:firstLine="12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（仮予約及び契約の成立）</w:t>
      </w:r>
    </w:p>
    <w:p w:rsidR="00B94ABE" w:rsidRDefault="00066CBF" w:rsidP="00066CBF">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乙は、前条に定める施設等を利用する場合、以下の手続きを行うものと</w:t>
      </w:r>
    </w:p>
    <w:p w:rsidR="00066CBF" w:rsidRPr="00B94ABE" w:rsidRDefault="00066CBF" w:rsidP="00B94ABE">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する。</w:t>
      </w:r>
    </w:p>
    <w:p w:rsidR="00066CBF" w:rsidRPr="00B94ABE" w:rsidRDefault="00182F15" w:rsidP="00066CBF">
      <w:pPr>
        <w:pStyle w:val="a3"/>
        <w:numPr>
          <w:ilvl w:val="0"/>
          <w:numId w:val="3"/>
        </w:numPr>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066CBF" w:rsidRPr="00B94ABE">
        <w:rPr>
          <w:rFonts w:asciiTheme="majorEastAsia" w:eastAsiaTheme="majorEastAsia" w:hAnsiTheme="majorEastAsia" w:hint="eastAsia"/>
          <w:sz w:val="24"/>
          <w:szCs w:val="24"/>
        </w:rPr>
        <w:t>実験希望者は、甲へ希望する実験の概要を連絡し、利用条件内容を確認</w:t>
      </w:r>
      <w:r>
        <w:rPr>
          <w:rFonts w:asciiTheme="majorEastAsia" w:eastAsiaTheme="majorEastAsia" w:hAnsiTheme="majorEastAsia" w:hint="eastAsia"/>
          <w:sz w:val="24"/>
          <w:szCs w:val="24"/>
        </w:rPr>
        <w:t>する</w:t>
      </w:r>
      <w:r w:rsidR="00066CBF" w:rsidRPr="00B94ABE">
        <w:rPr>
          <w:rFonts w:asciiTheme="majorEastAsia" w:eastAsiaTheme="majorEastAsia" w:hAnsiTheme="majorEastAsia" w:hint="eastAsia"/>
          <w:sz w:val="24"/>
          <w:szCs w:val="24"/>
        </w:rPr>
        <w:t>。</w:t>
      </w:r>
    </w:p>
    <w:p w:rsidR="00066CBF" w:rsidRPr="00B94ABE" w:rsidRDefault="00182F15" w:rsidP="00066CBF">
      <w:pPr>
        <w:pStyle w:val="a3"/>
        <w:numPr>
          <w:ilvl w:val="0"/>
          <w:numId w:val="3"/>
        </w:numPr>
        <w:ind w:leftChars="0"/>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00066CBF" w:rsidRPr="00B94ABE">
        <w:rPr>
          <w:rFonts w:asciiTheme="majorEastAsia" w:eastAsiaTheme="majorEastAsia" w:hAnsiTheme="majorEastAsia" w:hint="eastAsia"/>
          <w:sz w:val="24"/>
          <w:szCs w:val="24"/>
        </w:rPr>
        <w:t>甲が掲載するホームページ（</w:t>
      </w:r>
      <w:hyperlink r:id="rId7" w:history="1">
        <w:r w:rsidRPr="00B0276B">
          <w:rPr>
            <w:rStyle w:val="a4"/>
            <w:rFonts w:asciiTheme="majorEastAsia" w:eastAsiaTheme="majorEastAsia" w:hAnsiTheme="majorEastAsia" w:hint="eastAsia"/>
            <w:sz w:val="24"/>
            <w:szCs w:val="24"/>
            <w:u w:val="none"/>
          </w:rPr>
          <w:t>http://sannoudai.or.jp</w:t>
        </w:r>
        <w:r w:rsidRPr="00B0276B">
          <w:rPr>
            <w:rStyle w:val="a4"/>
            <w:rFonts w:asciiTheme="majorEastAsia" w:eastAsiaTheme="majorEastAsia" w:hAnsiTheme="majorEastAsia"/>
            <w:sz w:val="24"/>
            <w:szCs w:val="24"/>
            <w:u w:val="none"/>
          </w:rPr>
          <w:t>）</w:t>
        </w:r>
        <w:r w:rsidRPr="00B0276B">
          <w:rPr>
            <w:rStyle w:val="a4"/>
            <w:rFonts w:asciiTheme="majorEastAsia" w:eastAsiaTheme="majorEastAsia" w:hAnsiTheme="majorEastAsia" w:hint="eastAsia"/>
            <w:color w:val="000000" w:themeColor="text1"/>
            <w:sz w:val="24"/>
            <w:szCs w:val="24"/>
            <w:u w:val="none"/>
          </w:rPr>
          <w:t>上、又は電話等にて</w:t>
        </w:r>
      </w:hyperlink>
      <w:r w:rsidR="00B0276B">
        <w:rPr>
          <w:rFonts w:asciiTheme="majorEastAsia" w:eastAsiaTheme="majorEastAsia" w:hAnsiTheme="majorEastAsia"/>
          <w:sz w:val="24"/>
          <w:szCs w:val="24"/>
        </w:rPr>
        <w:br/>
        <w:t xml:space="preserve"> </w:t>
      </w:r>
      <w:r w:rsidR="00066CBF" w:rsidRPr="00B94ABE">
        <w:rPr>
          <w:rFonts w:asciiTheme="majorEastAsia" w:eastAsiaTheme="majorEastAsia" w:hAnsiTheme="majorEastAsia" w:hint="eastAsia"/>
          <w:sz w:val="24"/>
          <w:szCs w:val="24"/>
        </w:rPr>
        <w:t>ラボ仮予約を行い、実験予定日を確保する。</w:t>
      </w:r>
    </w:p>
    <w:p w:rsidR="00066CBF" w:rsidRPr="00B94ABE" w:rsidRDefault="00182F15" w:rsidP="00066CBF">
      <w:pPr>
        <w:pStyle w:val="a3"/>
        <w:numPr>
          <w:ilvl w:val="0"/>
          <w:numId w:val="3"/>
        </w:numPr>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FC087F">
        <w:rPr>
          <w:rFonts w:asciiTheme="majorEastAsia" w:eastAsiaTheme="majorEastAsia" w:hAnsiTheme="majorEastAsia" w:hint="eastAsia"/>
          <w:sz w:val="24"/>
          <w:szCs w:val="24"/>
        </w:rPr>
        <w:t>乙は実験日が確定し本予約に至るまでに、</w:t>
      </w:r>
      <w:r w:rsidR="00066CBF" w:rsidRPr="00B94ABE">
        <w:rPr>
          <w:rFonts w:asciiTheme="majorEastAsia" w:eastAsiaTheme="majorEastAsia" w:hAnsiTheme="majorEastAsia" w:hint="eastAsia"/>
          <w:sz w:val="24"/>
          <w:szCs w:val="24"/>
        </w:rPr>
        <w:t>「動物実験</w:t>
      </w:r>
      <w:r w:rsidR="00FC087F">
        <w:rPr>
          <w:rFonts w:asciiTheme="majorEastAsia" w:eastAsiaTheme="majorEastAsia" w:hAnsiTheme="majorEastAsia" w:hint="eastAsia"/>
          <w:sz w:val="24"/>
          <w:szCs w:val="24"/>
        </w:rPr>
        <w:t>計画・</w:t>
      </w:r>
      <w:r w:rsidR="00066CBF" w:rsidRPr="00B94ABE">
        <w:rPr>
          <w:rFonts w:asciiTheme="majorEastAsia" w:eastAsiaTheme="majorEastAsia" w:hAnsiTheme="majorEastAsia" w:hint="eastAsia"/>
          <w:sz w:val="24"/>
          <w:szCs w:val="24"/>
        </w:rPr>
        <w:t>申請書」</w:t>
      </w:r>
      <w:r w:rsidR="00B0276B">
        <w:rPr>
          <w:rFonts w:asciiTheme="majorEastAsia" w:eastAsiaTheme="majorEastAsia" w:hAnsiTheme="majorEastAsia"/>
          <w:sz w:val="24"/>
          <w:szCs w:val="24"/>
        </w:rPr>
        <w:t xml:space="preserve"> </w:t>
      </w:r>
      <w:r w:rsidR="00066CBF" w:rsidRPr="00B94ABE">
        <w:rPr>
          <w:rFonts w:asciiTheme="majorEastAsia" w:eastAsiaTheme="majorEastAsia" w:hAnsiTheme="majorEastAsia" w:hint="eastAsia"/>
          <w:sz w:val="24"/>
          <w:szCs w:val="24"/>
        </w:rPr>
        <w:t>及び</w:t>
      </w:r>
      <w:r w:rsidR="00FC087F">
        <w:rPr>
          <w:rFonts w:asciiTheme="majorEastAsia" w:eastAsiaTheme="majorEastAsia" w:hAnsiTheme="majorEastAsia"/>
          <w:sz w:val="24"/>
          <w:szCs w:val="24"/>
        </w:rPr>
        <w:br/>
      </w:r>
      <w:r w:rsidR="00066CBF" w:rsidRPr="00B94ABE">
        <w:rPr>
          <w:rFonts w:asciiTheme="majorEastAsia" w:eastAsiaTheme="majorEastAsia" w:hAnsiTheme="majorEastAsia" w:hint="eastAsia"/>
          <w:sz w:val="24"/>
          <w:szCs w:val="24"/>
        </w:rPr>
        <w:t>「S-TEC利用申込書」を甲に提出する。</w:t>
      </w:r>
    </w:p>
    <w:p w:rsidR="00066CBF" w:rsidRPr="00B94ABE" w:rsidRDefault="00182F15" w:rsidP="00066CBF">
      <w:pPr>
        <w:pStyle w:val="a3"/>
        <w:numPr>
          <w:ilvl w:val="0"/>
          <w:numId w:val="3"/>
        </w:numPr>
        <w:ind w:leftChars="0"/>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00066CBF" w:rsidRPr="00B94ABE">
        <w:rPr>
          <w:rFonts w:asciiTheme="majorEastAsia" w:eastAsiaTheme="majorEastAsia" w:hAnsiTheme="majorEastAsia" w:hint="eastAsia"/>
          <w:sz w:val="24"/>
          <w:szCs w:val="24"/>
        </w:rPr>
        <w:t>甲は、上記(3)にて受付後、関係書類一式を医療法人幕内会動物実験</w:t>
      </w:r>
      <w:r w:rsidR="00FC087F">
        <w:rPr>
          <w:rFonts w:asciiTheme="majorEastAsia" w:eastAsiaTheme="majorEastAsia" w:hAnsiTheme="majorEastAsia" w:hint="eastAsia"/>
          <w:sz w:val="24"/>
          <w:szCs w:val="24"/>
        </w:rPr>
        <w:t>研修</w:t>
      </w:r>
      <w:r w:rsidR="00066CBF" w:rsidRPr="00B94ABE">
        <w:rPr>
          <w:rFonts w:asciiTheme="majorEastAsia" w:eastAsiaTheme="majorEastAsia" w:hAnsiTheme="majorEastAsia" w:hint="eastAsia"/>
          <w:sz w:val="24"/>
          <w:szCs w:val="24"/>
        </w:rPr>
        <w:t>委員会</w:t>
      </w:r>
      <w:r w:rsidR="00B0276B">
        <w:rPr>
          <w:rFonts w:asciiTheme="majorEastAsia" w:eastAsiaTheme="majorEastAsia" w:hAnsiTheme="majorEastAsia"/>
          <w:sz w:val="24"/>
          <w:szCs w:val="24"/>
        </w:rPr>
        <w:t xml:space="preserve"> </w:t>
      </w:r>
      <w:r w:rsidR="00066CBF" w:rsidRPr="00B94ABE">
        <w:rPr>
          <w:rFonts w:asciiTheme="majorEastAsia" w:eastAsiaTheme="majorEastAsia" w:hAnsiTheme="majorEastAsia" w:hint="eastAsia"/>
          <w:sz w:val="24"/>
          <w:szCs w:val="24"/>
        </w:rPr>
        <w:t>へ進達し、審査承認を受ける。甲は承認後速やかに乙へ見積書を発行する。</w:t>
      </w:r>
      <w:r w:rsidR="00B0276B">
        <w:rPr>
          <w:rFonts w:asciiTheme="majorEastAsia" w:eastAsiaTheme="majorEastAsia" w:hAnsiTheme="majorEastAsia"/>
          <w:sz w:val="24"/>
          <w:szCs w:val="24"/>
        </w:rPr>
        <w:t xml:space="preserve"> </w:t>
      </w:r>
      <w:r w:rsidR="00066CBF" w:rsidRPr="00B94ABE">
        <w:rPr>
          <w:rFonts w:asciiTheme="majorEastAsia" w:eastAsiaTheme="majorEastAsia" w:hAnsiTheme="majorEastAsia" w:hint="eastAsia"/>
          <w:sz w:val="24"/>
          <w:szCs w:val="24"/>
        </w:rPr>
        <w:t>乙が見積書を受領、承認した時点で本契約が成立する</w:t>
      </w:r>
      <w:r w:rsidR="00E96449" w:rsidRPr="00B94ABE">
        <w:rPr>
          <w:rFonts w:asciiTheme="majorEastAsia" w:eastAsiaTheme="majorEastAsia" w:hAnsiTheme="majorEastAsia" w:hint="eastAsia"/>
          <w:sz w:val="24"/>
          <w:szCs w:val="24"/>
        </w:rPr>
        <w:t>。</w:t>
      </w:r>
    </w:p>
    <w:p w:rsidR="00E96449" w:rsidRPr="00B94ABE" w:rsidRDefault="00E96449" w:rsidP="00E96449">
      <w:pPr>
        <w:rPr>
          <w:rFonts w:asciiTheme="majorEastAsia" w:eastAsiaTheme="majorEastAsia" w:hAnsiTheme="majorEastAsia"/>
          <w:sz w:val="24"/>
          <w:szCs w:val="24"/>
        </w:rPr>
      </w:pPr>
    </w:p>
    <w:p w:rsidR="00E96449" w:rsidRPr="00B94ABE" w:rsidRDefault="00E96449" w:rsidP="00E96449">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（再委託）</w:t>
      </w:r>
    </w:p>
    <w:p w:rsidR="00B94ABE" w:rsidRDefault="00E96449" w:rsidP="0068395D">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公は乙の承諾を得ずに、サポート業務の一部又は全部を第三者に委託す</w:t>
      </w:r>
    </w:p>
    <w:p w:rsidR="00E96449" w:rsidRPr="00B94ABE" w:rsidRDefault="00E96449" w:rsidP="00B94ABE">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ることはないが、業務外の内容において乙の希望がある場合のみ依頼を受け、甲と連携した専門会社に外注することがある。</w:t>
      </w:r>
      <w:r w:rsidRPr="00B94ABE">
        <w:rPr>
          <w:rFonts w:asciiTheme="majorEastAsia" w:eastAsiaTheme="majorEastAsia" w:hAnsiTheme="majorEastAsia"/>
          <w:sz w:val="24"/>
          <w:szCs w:val="24"/>
        </w:rPr>
        <w:br/>
      </w:r>
    </w:p>
    <w:p w:rsidR="00E96449" w:rsidRPr="00B94ABE" w:rsidRDefault="00E96449" w:rsidP="00E96449">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（契約のキャンセル）</w:t>
      </w:r>
    </w:p>
    <w:p w:rsidR="00B94ABE" w:rsidRDefault="00E96449" w:rsidP="00E96449">
      <w:pPr>
        <w:pStyle w:val="a3"/>
        <w:numPr>
          <w:ilvl w:val="0"/>
          <w:numId w:val="1"/>
        </w:numPr>
        <w:ind w:leftChars="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乙は前条の利用契約成立後、乙が利用を取りやめる場合には、自然災害</w:t>
      </w:r>
    </w:p>
    <w:p w:rsidR="00E96449" w:rsidRPr="00B94ABE" w:rsidRDefault="00E96449"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等による</w:t>
      </w:r>
      <w:r w:rsidR="0068395D" w:rsidRPr="00B94ABE">
        <w:rPr>
          <w:rFonts w:asciiTheme="majorEastAsia" w:eastAsiaTheme="majorEastAsia" w:hAnsiTheme="majorEastAsia" w:hint="eastAsia"/>
          <w:sz w:val="24"/>
          <w:szCs w:val="24"/>
        </w:rPr>
        <w:t>や</w:t>
      </w:r>
      <w:r w:rsidRPr="00B94ABE">
        <w:rPr>
          <w:rFonts w:asciiTheme="majorEastAsia" w:eastAsiaTheme="majorEastAsia" w:hAnsiTheme="majorEastAsia" w:hint="eastAsia"/>
          <w:sz w:val="24"/>
          <w:szCs w:val="24"/>
        </w:rPr>
        <w:t>むを得ない事情以外は以下のキャンセル料を支払うものとする。</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(1)</w:t>
      </w:r>
      <w:r w:rsidR="00182F15">
        <w:rPr>
          <w:rFonts w:asciiTheme="majorEastAsia" w:eastAsiaTheme="majorEastAsia" w:hAnsiTheme="majorEastAsia"/>
          <w:sz w:val="24"/>
          <w:szCs w:val="24"/>
        </w:rPr>
        <w:t xml:space="preserve"> </w:t>
      </w:r>
      <w:r w:rsidR="00227D20" w:rsidRPr="00B94ABE">
        <w:rPr>
          <w:rFonts w:asciiTheme="majorEastAsia" w:eastAsiaTheme="majorEastAsia" w:hAnsiTheme="majorEastAsia" w:hint="eastAsia"/>
          <w:sz w:val="24"/>
          <w:szCs w:val="24"/>
        </w:rPr>
        <w:t>利用日の前々日及び前日　見積額の50％</w:t>
      </w:r>
    </w:p>
    <w:p w:rsidR="00E96449" w:rsidRPr="00B94ABE" w:rsidRDefault="00E96449"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(2)</w:t>
      </w:r>
      <w:r w:rsidR="00227D20">
        <w:rPr>
          <w:rFonts w:asciiTheme="majorEastAsia" w:eastAsiaTheme="majorEastAsia" w:hAnsiTheme="majorEastAsia"/>
          <w:sz w:val="24"/>
          <w:szCs w:val="24"/>
        </w:rPr>
        <w:t xml:space="preserve"> </w:t>
      </w:r>
      <w:r w:rsidR="00227D20" w:rsidRPr="00B94ABE">
        <w:rPr>
          <w:rFonts w:asciiTheme="majorEastAsia" w:eastAsiaTheme="majorEastAsia" w:hAnsiTheme="majorEastAsia" w:hint="eastAsia"/>
          <w:sz w:val="24"/>
          <w:szCs w:val="24"/>
        </w:rPr>
        <w:t>利用日当日　見積額の100％</w:t>
      </w:r>
      <w:r w:rsidRPr="00B94ABE">
        <w:rPr>
          <w:rFonts w:asciiTheme="majorEastAsia" w:eastAsiaTheme="majorEastAsia" w:hAnsiTheme="majorEastAsia"/>
          <w:sz w:val="24"/>
          <w:szCs w:val="24"/>
        </w:rPr>
        <w:br/>
      </w:r>
    </w:p>
    <w:p w:rsidR="0068395D" w:rsidRPr="00B94ABE" w:rsidRDefault="0068395D"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（利用時間）</w:t>
      </w:r>
    </w:p>
    <w:p w:rsidR="0068395D" w:rsidRPr="00B94ABE" w:rsidRDefault="0068395D"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lastRenderedPageBreak/>
        <w:t>第</w:t>
      </w:r>
      <w:r w:rsidR="002B6EC5">
        <w:rPr>
          <w:rFonts w:asciiTheme="majorEastAsia" w:eastAsiaTheme="majorEastAsia" w:hAnsiTheme="majorEastAsia" w:hint="eastAsia"/>
          <w:sz w:val="24"/>
          <w:szCs w:val="24"/>
        </w:rPr>
        <w:t>10</w:t>
      </w:r>
      <w:r w:rsidRPr="00B94ABE">
        <w:rPr>
          <w:rFonts w:asciiTheme="majorEastAsia" w:eastAsiaTheme="majorEastAsia" w:hAnsiTheme="majorEastAsia" w:hint="eastAsia"/>
          <w:sz w:val="24"/>
          <w:szCs w:val="24"/>
        </w:rPr>
        <w:t>条　基本利用時間帯は午前9時から午後5時とする。なお基本利用時間帯の変更については、乙からの事前申し込みに基づき、甲乙協議の上決定する。また当日における利用時間の延長等については、甲の承諾を得た場合のみ可能とし、乙の当日の基本利用時間帯以外の利用については1時間を単位とし、単位時間に満たない端数は当該単位時間として計算した上で別途追加料金を請求する。</w:t>
      </w:r>
      <w:r w:rsidRPr="00B94ABE">
        <w:rPr>
          <w:rFonts w:asciiTheme="majorEastAsia" w:eastAsiaTheme="majorEastAsia" w:hAnsiTheme="majorEastAsia"/>
          <w:sz w:val="24"/>
          <w:szCs w:val="24"/>
        </w:rPr>
        <w:br/>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（対価支払方法等）</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11</w:t>
      </w:r>
      <w:r w:rsidRPr="00B94ABE">
        <w:rPr>
          <w:rFonts w:asciiTheme="majorEastAsia" w:eastAsiaTheme="majorEastAsia" w:hAnsiTheme="majorEastAsia" w:hint="eastAsia"/>
          <w:sz w:val="24"/>
          <w:szCs w:val="24"/>
        </w:rPr>
        <w:t>条　甲は乙に対し、実験終了後又は乙からのキャンセル通知を受けた後、速やかに利用料又はキャンセル料の請求書を送付し、乙は当該請求書を受領した日から</w:t>
      </w:r>
      <w:r w:rsidR="00EB2920" w:rsidRPr="00B94ABE">
        <w:rPr>
          <w:rFonts w:asciiTheme="majorEastAsia" w:eastAsiaTheme="majorEastAsia" w:hAnsiTheme="majorEastAsia" w:hint="eastAsia"/>
          <w:sz w:val="24"/>
          <w:szCs w:val="24"/>
        </w:rPr>
        <w:t>60日以内に甲指定の銀行口座に振り込み支払う。なお振り込み手数料は乙が負担する。</w:t>
      </w:r>
      <w:r w:rsidR="00EB2920" w:rsidRPr="00B94ABE">
        <w:rPr>
          <w:rFonts w:asciiTheme="majorEastAsia" w:eastAsiaTheme="majorEastAsia" w:hAnsiTheme="majorEastAsia"/>
          <w:sz w:val="24"/>
          <w:szCs w:val="24"/>
        </w:rPr>
        <w:br/>
      </w:r>
    </w:p>
    <w:p w:rsidR="00EB2920" w:rsidRPr="00B94ABE" w:rsidRDefault="00EB2920"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（遅延利息）</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12</w:t>
      </w:r>
      <w:r w:rsidRPr="00B94ABE">
        <w:rPr>
          <w:rFonts w:asciiTheme="majorEastAsia" w:eastAsiaTheme="majorEastAsia" w:hAnsiTheme="majorEastAsia" w:hint="eastAsia"/>
          <w:sz w:val="24"/>
          <w:szCs w:val="24"/>
        </w:rPr>
        <w:t>条　乙が第8条に規定する利用料金等の支払いに遅延したときは、その遅延した額と期間に応じ年14.6%の率を乗じて得た遅延利息を支払わなければならない。</w:t>
      </w:r>
    </w:p>
    <w:p w:rsidR="00EB2920" w:rsidRPr="00B94ABE" w:rsidRDefault="00EB2920" w:rsidP="0068395D">
      <w:pPr>
        <w:rPr>
          <w:rFonts w:asciiTheme="majorEastAsia" w:eastAsiaTheme="majorEastAsia" w:hAnsiTheme="majorEastAsia"/>
          <w:sz w:val="24"/>
          <w:szCs w:val="24"/>
        </w:rPr>
      </w:pPr>
    </w:p>
    <w:p w:rsidR="00EB2920" w:rsidRPr="00B94ABE" w:rsidRDefault="00EB2920"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（機材等の搬出入）</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3</w:t>
      </w:r>
      <w:r w:rsidRPr="00B94ABE">
        <w:rPr>
          <w:rFonts w:asciiTheme="majorEastAsia" w:eastAsiaTheme="majorEastAsia" w:hAnsiTheme="majorEastAsia" w:hint="eastAsia"/>
          <w:sz w:val="24"/>
          <w:szCs w:val="24"/>
        </w:rPr>
        <w:t>条　乙は機材等を搬入</w:t>
      </w:r>
      <w:r w:rsidR="00182F15">
        <w:rPr>
          <w:rFonts w:asciiTheme="majorEastAsia" w:eastAsiaTheme="majorEastAsia" w:hAnsiTheme="majorEastAsia" w:hint="eastAsia"/>
          <w:sz w:val="24"/>
          <w:szCs w:val="24"/>
        </w:rPr>
        <w:t>又</w:t>
      </w:r>
      <w:r w:rsidRPr="00B94ABE">
        <w:rPr>
          <w:rFonts w:asciiTheme="majorEastAsia" w:eastAsiaTheme="majorEastAsia" w:hAnsiTheme="majorEastAsia" w:hint="eastAsia"/>
          <w:sz w:val="24"/>
          <w:szCs w:val="24"/>
        </w:rPr>
        <w:t>は搬出する場合、甲に事前に連絡し、許可を得た上で乙の費用負担と責任において搬入し、また搬入された機材等のラボ実験中及び終了後搬出するまでの管理一切の責任を負う。</w:t>
      </w:r>
      <w:r w:rsidRPr="00B94ABE">
        <w:rPr>
          <w:rFonts w:asciiTheme="majorEastAsia" w:eastAsiaTheme="majorEastAsia" w:hAnsiTheme="majorEastAsia"/>
          <w:sz w:val="24"/>
          <w:szCs w:val="24"/>
        </w:rPr>
        <w:br/>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w:t>
      </w:r>
      <w:r w:rsidR="001937C8" w:rsidRPr="00B94ABE">
        <w:rPr>
          <w:rFonts w:asciiTheme="majorEastAsia" w:eastAsiaTheme="majorEastAsia" w:hAnsiTheme="majorEastAsia" w:hint="eastAsia"/>
          <w:sz w:val="24"/>
          <w:szCs w:val="24"/>
        </w:rPr>
        <w:t>遵守事項等）</w:t>
      </w:r>
      <w:r w:rsidR="001937C8" w:rsidRPr="00B94ABE">
        <w:rPr>
          <w:rFonts w:asciiTheme="majorEastAsia" w:eastAsiaTheme="majorEastAsia" w:hAnsiTheme="majorEastAsia"/>
          <w:sz w:val="24"/>
          <w:szCs w:val="24"/>
        </w:rPr>
        <w:br/>
      </w:r>
      <w:r w:rsidR="001937C8"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4</w:t>
      </w:r>
      <w:r w:rsidR="001937C8" w:rsidRPr="00B94ABE">
        <w:rPr>
          <w:rFonts w:asciiTheme="majorEastAsia" w:eastAsiaTheme="majorEastAsia" w:hAnsiTheme="majorEastAsia" w:hint="eastAsia"/>
          <w:sz w:val="24"/>
          <w:szCs w:val="24"/>
        </w:rPr>
        <w:t>条　乙はS-TECを利用するにあたり、次の項目を遵守する。</w:t>
      </w:r>
    </w:p>
    <w:p w:rsidR="001937C8" w:rsidRPr="00B94ABE" w:rsidRDefault="001937C8"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w:t>
      </w:r>
      <w:r w:rsidR="00182F15">
        <w:rPr>
          <w:rFonts w:asciiTheme="majorEastAsia" w:eastAsiaTheme="majorEastAsia" w:hAnsiTheme="majorEastAsia" w:hint="eastAsia"/>
          <w:sz w:val="24"/>
          <w:szCs w:val="24"/>
        </w:rPr>
        <w:t xml:space="preserve"> </w:t>
      </w:r>
      <w:r w:rsidRPr="00B94ABE">
        <w:rPr>
          <w:rFonts w:asciiTheme="majorEastAsia" w:eastAsiaTheme="majorEastAsia" w:hAnsiTheme="majorEastAsia" w:hint="eastAsia"/>
          <w:sz w:val="24"/>
          <w:szCs w:val="24"/>
        </w:rPr>
        <w:t>飲食喫煙等は甲の指定した場所で行う。</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w:t>
      </w:r>
      <w:r w:rsidR="00182F15">
        <w:rPr>
          <w:rFonts w:asciiTheme="majorEastAsia" w:eastAsiaTheme="majorEastAsia" w:hAnsiTheme="majorEastAsia" w:hint="eastAsia"/>
          <w:sz w:val="24"/>
          <w:szCs w:val="24"/>
        </w:rPr>
        <w:t xml:space="preserve"> </w:t>
      </w:r>
      <w:r w:rsidRPr="00B94ABE">
        <w:rPr>
          <w:rFonts w:asciiTheme="majorEastAsia" w:eastAsiaTheme="majorEastAsia" w:hAnsiTheme="majorEastAsia" w:hint="eastAsia"/>
          <w:sz w:val="24"/>
          <w:szCs w:val="24"/>
        </w:rPr>
        <w:t>S-TEC内で事前に甲から許可を受けていないエリアに侵入しない。</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w:t>
      </w:r>
      <w:r w:rsidR="00182F15">
        <w:rPr>
          <w:rFonts w:asciiTheme="majorEastAsia" w:eastAsiaTheme="majorEastAsia" w:hAnsiTheme="majorEastAsia" w:hint="eastAsia"/>
          <w:sz w:val="24"/>
          <w:szCs w:val="24"/>
        </w:rPr>
        <w:t xml:space="preserve"> </w:t>
      </w:r>
      <w:r w:rsidRPr="00B94ABE">
        <w:rPr>
          <w:rFonts w:asciiTheme="majorEastAsia" w:eastAsiaTheme="majorEastAsia" w:hAnsiTheme="majorEastAsia" w:hint="eastAsia"/>
          <w:sz w:val="24"/>
          <w:szCs w:val="24"/>
        </w:rPr>
        <w:t>天災等の緊急避難時は甲の指示に従う。</w:t>
      </w:r>
      <w:r w:rsidRPr="00B94ABE">
        <w:rPr>
          <w:rFonts w:asciiTheme="majorEastAsia" w:eastAsiaTheme="majorEastAsia" w:hAnsiTheme="majorEastAsia"/>
          <w:sz w:val="24"/>
          <w:szCs w:val="24"/>
        </w:rPr>
        <w:br/>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（期限の利益の喪失、解除等）</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5</w:t>
      </w:r>
      <w:r w:rsidRPr="00B94ABE">
        <w:rPr>
          <w:rFonts w:asciiTheme="majorEastAsia" w:eastAsiaTheme="majorEastAsia" w:hAnsiTheme="majorEastAsia" w:hint="eastAsia"/>
          <w:sz w:val="24"/>
          <w:szCs w:val="24"/>
        </w:rPr>
        <w:t>条　乙が次の各号の一に該当したときは、甲より何らかの催促を受けることなく、甲に対する一切の債務につき支払期限の利益を失い、即時残存債務を一括して甲に弁済しなければならない。この場合、甲はこの約款を解除し、かつ損害賠償を乙に請求できるものとする。</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(1)</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この約款及び利用契約の条項の一に違反したとき</w:t>
      </w:r>
    </w:p>
    <w:p w:rsidR="001937C8" w:rsidRPr="00B94ABE" w:rsidRDefault="001937C8"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(2)</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差押、仮差押、仮処分、租税滞納処分を受け、</w:t>
      </w:r>
      <w:r w:rsidR="00182F15">
        <w:rPr>
          <w:rFonts w:asciiTheme="majorEastAsia" w:eastAsiaTheme="majorEastAsia" w:hAnsiTheme="majorEastAsia" w:hint="eastAsia"/>
          <w:sz w:val="24"/>
          <w:szCs w:val="24"/>
        </w:rPr>
        <w:t>又</w:t>
      </w:r>
      <w:r w:rsidRPr="00B94ABE">
        <w:rPr>
          <w:rFonts w:asciiTheme="majorEastAsia" w:eastAsiaTheme="majorEastAsia" w:hAnsiTheme="majorEastAsia" w:hint="eastAsia"/>
          <w:sz w:val="24"/>
          <w:szCs w:val="24"/>
        </w:rPr>
        <w:t>は整理、民事再生手続きの</w:t>
      </w:r>
      <w:r w:rsidRPr="00B94ABE">
        <w:rPr>
          <w:rFonts w:asciiTheme="majorEastAsia" w:eastAsiaTheme="majorEastAsia" w:hAnsiTheme="majorEastAsia" w:hint="eastAsia"/>
          <w:sz w:val="24"/>
          <w:szCs w:val="24"/>
        </w:rPr>
        <w:lastRenderedPageBreak/>
        <w:t>開始、会社更生手続きの開始、破産若しくは競売を申し立てられ、又は自ら整理、民事再生手続き</w:t>
      </w:r>
      <w:r w:rsidR="007A1E63" w:rsidRPr="00B94ABE">
        <w:rPr>
          <w:rFonts w:asciiTheme="majorEastAsia" w:eastAsiaTheme="majorEastAsia" w:hAnsiTheme="majorEastAsia" w:hint="eastAsia"/>
          <w:sz w:val="24"/>
          <w:szCs w:val="24"/>
        </w:rPr>
        <w:t>の開始、会社更生手続きの開始、若しくは破産を申し立てたとき</w:t>
      </w:r>
    </w:p>
    <w:p w:rsidR="007A1E63" w:rsidRPr="00B94ABE"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(3)</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自ら振り出し若しくは引き受けた手形</w:t>
      </w:r>
      <w:r w:rsidR="00182F15">
        <w:rPr>
          <w:rFonts w:asciiTheme="majorEastAsia" w:eastAsiaTheme="majorEastAsia" w:hAnsiTheme="majorEastAsia" w:hint="eastAsia"/>
          <w:sz w:val="24"/>
          <w:szCs w:val="24"/>
        </w:rPr>
        <w:t>又</w:t>
      </w:r>
      <w:r w:rsidRPr="00B94ABE">
        <w:rPr>
          <w:rFonts w:asciiTheme="majorEastAsia" w:eastAsiaTheme="majorEastAsia" w:hAnsiTheme="majorEastAsia" w:hint="eastAsia"/>
          <w:sz w:val="24"/>
          <w:szCs w:val="24"/>
        </w:rPr>
        <w:t>は小切手につき不渡り処分を受ける等支払停止処分状態に至ったとき</w:t>
      </w:r>
    </w:p>
    <w:p w:rsidR="007A1E63" w:rsidRPr="00B94ABE" w:rsidRDefault="007A1E63"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(4)</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営業の停止</w:t>
      </w:r>
      <w:r w:rsidR="00182F15">
        <w:rPr>
          <w:rFonts w:asciiTheme="majorEastAsia" w:eastAsiaTheme="majorEastAsia" w:hAnsiTheme="majorEastAsia" w:hint="eastAsia"/>
          <w:sz w:val="24"/>
          <w:szCs w:val="24"/>
        </w:rPr>
        <w:t>又</w:t>
      </w:r>
      <w:r w:rsidRPr="00B94ABE">
        <w:rPr>
          <w:rFonts w:asciiTheme="majorEastAsia" w:eastAsiaTheme="majorEastAsia" w:hAnsiTheme="majorEastAsia" w:hint="eastAsia"/>
          <w:sz w:val="24"/>
          <w:szCs w:val="24"/>
        </w:rPr>
        <w:t>は解散の決議をしたとき</w:t>
      </w:r>
    </w:p>
    <w:p w:rsidR="00182F15"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(5)</w:t>
      </w:r>
      <w:r w:rsidR="00182F15">
        <w:rPr>
          <w:rFonts w:asciiTheme="majorEastAsia" w:eastAsiaTheme="majorEastAsia" w:hAnsiTheme="majorEastAsia"/>
          <w:sz w:val="24"/>
          <w:szCs w:val="24"/>
        </w:rPr>
        <w:t xml:space="preserve"> </w:t>
      </w:r>
      <w:r w:rsidRPr="00B94ABE">
        <w:rPr>
          <w:rFonts w:asciiTheme="majorEastAsia" w:eastAsiaTheme="majorEastAsia" w:hAnsiTheme="majorEastAsia" w:hint="eastAsia"/>
          <w:sz w:val="24"/>
          <w:szCs w:val="24"/>
        </w:rPr>
        <w:t>その他、資産、信用状態が悪化し、</w:t>
      </w:r>
      <w:r w:rsidR="00182F15">
        <w:rPr>
          <w:rFonts w:asciiTheme="majorEastAsia" w:eastAsiaTheme="majorEastAsia" w:hAnsiTheme="majorEastAsia" w:hint="eastAsia"/>
          <w:sz w:val="24"/>
          <w:szCs w:val="24"/>
        </w:rPr>
        <w:t>又</w:t>
      </w:r>
      <w:r w:rsidRPr="00B94ABE">
        <w:rPr>
          <w:rFonts w:asciiTheme="majorEastAsia" w:eastAsiaTheme="majorEastAsia" w:hAnsiTheme="majorEastAsia" w:hint="eastAsia"/>
          <w:sz w:val="24"/>
          <w:szCs w:val="24"/>
        </w:rPr>
        <w:t>はその恐れがあると認められる相当の事由があるとき</w:t>
      </w:r>
      <w:r w:rsidR="00182F15">
        <w:rPr>
          <w:rFonts w:asciiTheme="majorEastAsia" w:eastAsiaTheme="majorEastAsia" w:hAnsiTheme="majorEastAsia"/>
          <w:sz w:val="24"/>
          <w:szCs w:val="24"/>
        </w:rPr>
        <w:br/>
      </w:r>
    </w:p>
    <w:p w:rsidR="00182F15"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（損害賠償）</w:t>
      </w:r>
    </w:p>
    <w:p w:rsidR="00182F15"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6</w:t>
      </w:r>
      <w:r w:rsidRPr="00B94ABE">
        <w:rPr>
          <w:rFonts w:asciiTheme="majorEastAsia" w:eastAsiaTheme="majorEastAsia" w:hAnsiTheme="majorEastAsia" w:hint="eastAsia"/>
          <w:sz w:val="24"/>
          <w:szCs w:val="24"/>
        </w:rPr>
        <w:t>条　乙はS-TECを利用するにあたり、S-TEC</w:t>
      </w:r>
      <w:r w:rsidR="00182F15">
        <w:rPr>
          <w:rFonts w:asciiTheme="majorEastAsia" w:eastAsiaTheme="majorEastAsia" w:hAnsiTheme="majorEastAsia" w:hint="eastAsia"/>
          <w:sz w:val="24"/>
          <w:szCs w:val="24"/>
        </w:rPr>
        <w:t>内設備や機器及び甲の一切の</w:t>
      </w:r>
    </w:p>
    <w:p w:rsidR="00B0276B"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機材・機器を用いるに際して、故意又は過失により何らかの損傷、破損、滅失等</w:t>
      </w:r>
    </w:p>
    <w:p w:rsidR="00B0276B"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の損害を発生させた場合には、乙の責任において当該損害を修復し、設備品等を</w:t>
      </w:r>
    </w:p>
    <w:p w:rsidR="00B0276B"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原状回復させる。甲が甲の責に帰すべき事由により、乙の物品を損傷、破損、滅</w:t>
      </w:r>
    </w:p>
    <w:p w:rsidR="00B0276B" w:rsidRDefault="007A1E63" w:rsidP="00182F15">
      <w:pPr>
        <w:ind w:left="480" w:hangingChars="200" w:hanging="480"/>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失等した場合は、甲はその損傷等を補償する。</w:t>
      </w:r>
      <w:r w:rsidRPr="00B94ABE">
        <w:rPr>
          <w:rFonts w:asciiTheme="majorEastAsia" w:eastAsiaTheme="majorEastAsia" w:hAnsiTheme="majorEastAsia"/>
          <w:sz w:val="24"/>
          <w:szCs w:val="24"/>
        </w:rPr>
        <w:br/>
      </w:r>
    </w:p>
    <w:p w:rsidR="007A1E63" w:rsidRPr="00B94ABE" w:rsidRDefault="007A1E63"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w:t>
      </w:r>
      <w:r w:rsidR="003C5B68">
        <w:rPr>
          <w:rFonts w:asciiTheme="majorEastAsia" w:eastAsiaTheme="majorEastAsia" w:hAnsiTheme="majorEastAsia" w:hint="eastAsia"/>
          <w:sz w:val="24"/>
          <w:szCs w:val="24"/>
        </w:rPr>
        <w:t>免責事項</w:t>
      </w:r>
      <w:r w:rsidRPr="00B94ABE">
        <w:rPr>
          <w:rFonts w:asciiTheme="majorEastAsia" w:eastAsiaTheme="majorEastAsia" w:hAnsiTheme="majorEastAsia" w:hint="eastAsia"/>
          <w:sz w:val="24"/>
          <w:szCs w:val="24"/>
        </w:rPr>
        <w:t>）</w:t>
      </w:r>
      <w:r w:rsidRPr="00B94ABE">
        <w:rPr>
          <w:rFonts w:asciiTheme="majorEastAsia" w:eastAsiaTheme="majorEastAsia" w:hAnsiTheme="majorEastAsia"/>
          <w:sz w:val="24"/>
          <w:szCs w:val="24"/>
        </w:rPr>
        <w:br/>
      </w:r>
      <w:r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7</w:t>
      </w:r>
      <w:r w:rsidRPr="00B94ABE">
        <w:rPr>
          <w:rFonts w:asciiTheme="majorEastAsia" w:eastAsiaTheme="majorEastAsia" w:hAnsiTheme="majorEastAsia" w:hint="eastAsia"/>
          <w:sz w:val="24"/>
          <w:szCs w:val="24"/>
        </w:rPr>
        <w:t xml:space="preserve">条　</w:t>
      </w:r>
      <w:r w:rsidR="000F19A0" w:rsidRPr="00B94ABE">
        <w:rPr>
          <w:rFonts w:asciiTheme="majorEastAsia" w:eastAsiaTheme="majorEastAsia" w:hAnsiTheme="majorEastAsia" w:hint="eastAsia"/>
          <w:sz w:val="24"/>
          <w:szCs w:val="24"/>
        </w:rPr>
        <w:t>甲は、地震・風水害等の天災、</w:t>
      </w:r>
      <w:r w:rsidR="000F19A0">
        <w:rPr>
          <w:rFonts w:asciiTheme="majorEastAsia" w:eastAsiaTheme="majorEastAsia" w:hAnsiTheme="majorEastAsia" w:hint="eastAsia"/>
          <w:sz w:val="24"/>
          <w:szCs w:val="24"/>
        </w:rPr>
        <w:t>又</w:t>
      </w:r>
      <w:r w:rsidR="000F19A0" w:rsidRPr="00B94ABE">
        <w:rPr>
          <w:rFonts w:asciiTheme="majorEastAsia" w:eastAsiaTheme="majorEastAsia" w:hAnsiTheme="majorEastAsia" w:hint="eastAsia"/>
          <w:sz w:val="24"/>
          <w:szCs w:val="24"/>
        </w:rPr>
        <w:t>は甲の責に帰さない火災、盗難若しくは諸設備の故障等による乙の損害については、その責を負わないものとする。</w:t>
      </w:r>
      <w:r w:rsidR="000F19A0" w:rsidRPr="00B94ABE">
        <w:rPr>
          <w:rFonts w:asciiTheme="majorEastAsia" w:eastAsiaTheme="majorEastAsia" w:hAnsiTheme="majorEastAsia"/>
          <w:sz w:val="24"/>
          <w:szCs w:val="24"/>
        </w:rPr>
        <w:br/>
      </w:r>
      <w:r w:rsidR="000F19A0" w:rsidRPr="00B94ABE">
        <w:rPr>
          <w:rFonts w:asciiTheme="majorEastAsia" w:eastAsiaTheme="majorEastAsia" w:hAnsiTheme="majorEastAsia" w:hint="eastAsia"/>
          <w:sz w:val="24"/>
          <w:szCs w:val="24"/>
        </w:rPr>
        <w:t>甲は甲が行う修理、変更、改造を講じたことによる諸サービスの低下、及び供用部分の使用停止に伴う乙の損害についてはその責は負わないこととする。</w:t>
      </w:r>
      <w:r w:rsidR="00945C11" w:rsidRPr="00B94ABE">
        <w:rPr>
          <w:rFonts w:asciiTheme="majorEastAsia" w:eastAsiaTheme="majorEastAsia" w:hAnsiTheme="majorEastAsia"/>
          <w:sz w:val="24"/>
          <w:szCs w:val="24"/>
        </w:rPr>
        <w:br/>
      </w:r>
      <w:r w:rsidR="00B94ABE">
        <w:rPr>
          <w:rFonts w:asciiTheme="majorEastAsia" w:eastAsiaTheme="majorEastAsia" w:hAnsiTheme="majorEastAsia"/>
          <w:sz w:val="24"/>
          <w:szCs w:val="24"/>
        </w:rPr>
        <w:br/>
      </w:r>
      <w:r w:rsidR="00945C11" w:rsidRPr="00B94ABE">
        <w:rPr>
          <w:rFonts w:asciiTheme="majorEastAsia" w:eastAsiaTheme="majorEastAsia" w:hAnsiTheme="majorEastAsia" w:hint="eastAsia"/>
          <w:sz w:val="24"/>
          <w:szCs w:val="24"/>
        </w:rPr>
        <w:t>（個人情報）</w:t>
      </w:r>
      <w:r w:rsidR="00945C11" w:rsidRPr="00B94ABE">
        <w:rPr>
          <w:rFonts w:asciiTheme="majorEastAsia" w:eastAsiaTheme="majorEastAsia" w:hAnsiTheme="majorEastAsia"/>
          <w:sz w:val="24"/>
          <w:szCs w:val="24"/>
        </w:rPr>
        <w:br/>
      </w:r>
      <w:r w:rsidR="00945C11"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8</w:t>
      </w:r>
      <w:r w:rsidR="00945C11" w:rsidRPr="00B94ABE">
        <w:rPr>
          <w:rFonts w:asciiTheme="majorEastAsia" w:eastAsiaTheme="majorEastAsia" w:hAnsiTheme="majorEastAsia" w:hint="eastAsia"/>
          <w:sz w:val="24"/>
          <w:szCs w:val="24"/>
        </w:rPr>
        <w:t>条　甲はサポート業務に際して、乙から提供された</w:t>
      </w:r>
      <w:r w:rsidR="00796DC4" w:rsidRPr="00B94ABE">
        <w:rPr>
          <w:rFonts w:asciiTheme="majorEastAsia" w:eastAsiaTheme="majorEastAsia" w:hAnsiTheme="majorEastAsia" w:hint="eastAsia"/>
          <w:sz w:val="24"/>
          <w:szCs w:val="24"/>
        </w:rPr>
        <w:t>個人情報に関しては、別紙１個人情報規定に従い取り扱うものとする。</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（秘密情報）</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第1</w:t>
      </w:r>
      <w:r w:rsidR="002B6EC5">
        <w:rPr>
          <w:rFonts w:asciiTheme="majorEastAsia" w:eastAsiaTheme="majorEastAsia" w:hAnsiTheme="majorEastAsia" w:hint="eastAsia"/>
          <w:sz w:val="24"/>
          <w:szCs w:val="24"/>
        </w:rPr>
        <w:t>9</w:t>
      </w:r>
      <w:r w:rsidR="00796DC4" w:rsidRPr="00B94ABE">
        <w:rPr>
          <w:rFonts w:asciiTheme="majorEastAsia" w:eastAsiaTheme="majorEastAsia" w:hAnsiTheme="majorEastAsia" w:hint="eastAsia"/>
          <w:sz w:val="24"/>
          <w:szCs w:val="24"/>
        </w:rPr>
        <w:t>条　甲及び乙はS-TECでの実験に際して、相手側より開示、貸与又は提供を受けた一切の情報のうち、秘密情報であることを明示したもの（以下「秘密情報」という。）について、これを秘密に保持し、第三者へ開示、漏洩、又は本契約その他の合意事項の範囲外の用途への流出を行ってはならない。</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秘密情報は以下の情報を含まない。</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(1)</w:t>
      </w:r>
      <w:r w:rsidR="00182F15">
        <w:rPr>
          <w:rFonts w:asciiTheme="majorEastAsia" w:eastAsiaTheme="majorEastAsia" w:hAnsiTheme="majorEastAsia"/>
          <w:sz w:val="24"/>
          <w:szCs w:val="24"/>
        </w:rPr>
        <w:t xml:space="preserve"> </w:t>
      </w:r>
      <w:r w:rsidR="00796DC4" w:rsidRPr="00B94ABE">
        <w:rPr>
          <w:rFonts w:asciiTheme="majorEastAsia" w:eastAsiaTheme="majorEastAsia" w:hAnsiTheme="majorEastAsia" w:hint="eastAsia"/>
          <w:sz w:val="24"/>
          <w:szCs w:val="24"/>
        </w:rPr>
        <w:t>開示を受けた際、既に公知であるか、開示後、受領者の行為によらず公知と</w:t>
      </w:r>
      <w:r w:rsidR="00B0276B">
        <w:rPr>
          <w:rFonts w:asciiTheme="majorEastAsia" w:eastAsiaTheme="majorEastAsia" w:hAnsiTheme="majorEastAsia"/>
          <w:sz w:val="24"/>
          <w:szCs w:val="24"/>
        </w:rPr>
        <w:br/>
      </w:r>
      <w:r w:rsidR="00B0276B">
        <w:rPr>
          <w:rFonts w:asciiTheme="majorEastAsia" w:eastAsiaTheme="majorEastAsia" w:hAnsiTheme="majorEastAsia" w:hint="eastAsia"/>
          <w:sz w:val="24"/>
          <w:szCs w:val="24"/>
        </w:rPr>
        <w:t xml:space="preserve">　 </w:t>
      </w:r>
      <w:r w:rsidR="00B0276B">
        <w:rPr>
          <w:rFonts w:asciiTheme="majorEastAsia" w:eastAsiaTheme="majorEastAsia" w:hAnsiTheme="majorEastAsia"/>
          <w:sz w:val="24"/>
          <w:szCs w:val="24"/>
        </w:rPr>
        <w:t xml:space="preserve"> </w:t>
      </w:r>
      <w:r w:rsidR="00796DC4" w:rsidRPr="00B94ABE">
        <w:rPr>
          <w:rFonts w:asciiTheme="majorEastAsia" w:eastAsiaTheme="majorEastAsia" w:hAnsiTheme="majorEastAsia" w:hint="eastAsia"/>
          <w:sz w:val="24"/>
          <w:szCs w:val="24"/>
        </w:rPr>
        <w:t>なったもの</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(2)</w:t>
      </w:r>
      <w:r w:rsidR="00182F15">
        <w:rPr>
          <w:rFonts w:asciiTheme="majorEastAsia" w:eastAsiaTheme="majorEastAsia" w:hAnsiTheme="majorEastAsia"/>
          <w:sz w:val="24"/>
          <w:szCs w:val="24"/>
        </w:rPr>
        <w:t xml:space="preserve"> </w:t>
      </w:r>
      <w:r w:rsidR="00796DC4" w:rsidRPr="00B94ABE">
        <w:rPr>
          <w:rFonts w:asciiTheme="majorEastAsia" w:eastAsiaTheme="majorEastAsia" w:hAnsiTheme="majorEastAsia" w:hint="eastAsia"/>
          <w:sz w:val="24"/>
          <w:szCs w:val="24"/>
        </w:rPr>
        <w:t>受領者が開示の時点において保有するか、開示後、第三者から秘密保持義務</w:t>
      </w:r>
      <w:r w:rsidR="00B0276B">
        <w:rPr>
          <w:rFonts w:asciiTheme="majorEastAsia" w:eastAsiaTheme="majorEastAsia" w:hAnsiTheme="majorEastAsia" w:hint="eastAsia"/>
          <w:sz w:val="24"/>
          <w:szCs w:val="24"/>
        </w:rPr>
        <w:t xml:space="preserve"> </w:t>
      </w:r>
      <w:r w:rsidR="00B0276B">
        <w:rPr>
          <w:rFonts w:asciiTheme="majorEastAsia" w:eastAsiaTheme="majorEastAsia" w:hAnsiTheme="majorEastAsia"/>
          <w:sz w:val="24"/>
          <w:szCs w:val="24"/>
        </w:rPr>
        <w:br/>
        <w:t xml:space="preserve">    </w:t>
      </w:r>
      <w:r w:rsidR="00796DC4" w:rsidRPr="00B94ABE">
        <w:rPr>
          <w:rFonts w:asciiTheme="majorEastAsia" w:eastAsiaTheme="majorEastAsia" w:hAnsiTheme="majorEastAsia" w:hint="eastAsia"/>
          <w:sz w:val="24"/>
          <w:szCs w:val="24"/>
        </w:rPr>
        <w:t>を負うことなく合法的に入手したもの</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lastRenderedPageBreak/>
        <w:t>(3)</w:t>
      </w:r>
      <w:r w:rsidR="00182F15">
        <w:rPr>
          <w:rFonts w:asciiTheme="majorEastAsia" w:eastAsiaTheme="majorEastAsia" w:hAnsiTheme="majorEastAsia"/>
          <w:sz w:val="24"/>
          <w:szCs w:val="24"/>
        </w:rPr>
        <w:t xml:space="preserve"> </w:t>
      </w:r>
      <w:r w:rsidR="00796DC4" w:rsidRPr="00B94ABE">
        <w:rPr>
          <w:rFonts w:asciiTheme="majorEastAsia" w:eastAsiaTheme="majorEastAsia" w:hAnsiTheme="majorEastAsia" w:hint="eastAsia"/>
          <w:sz w:val="24"/>
          <w:szCs w:val="24"/>
        </w:rPr>
        <w:t>受領者が独自に発見ないし開発したことを証明できる情報</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（譲渡の禁止）</w:t>
      </w:r>
      <w:r w:rsidR="00796DC4" w:rsidRPr="00B94ABE">
        <w:rPr>
          <w:rFonts w:asciiTheme="majorEastAsia" w:eastAsiaTheme="majorEastAsia" w:hAnsiTheme="majorEastAsia"/>
          <w:sz w:val="24"/>
          <w:szCs w:val="24"/>
        </w:rPr>
        <w:br/>
      </w:r>
      <w:r w:rsidR="00796DC4"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20</w:t>
      </w:r>
      <w:r w:rsidR="00796DC4" w:rsidRPr="00B94ABE">
        <w:rPr>
          <w:rFonts w:asciiTheme="majorEastAsia" w:eastAsiaTheme="majorEastAsia" w:hAnsiTheme="majorEastAsia" w:hint="eastAsia"/>
          <w:sz w:val="24"/>
          <w:szCs w:val="24"/>
        </w:rPr>
        <w:t>条　甲及び乙は、本契約により生ずる一切の権利義務の全部又は一部を相手方の書面による事前の承諾なしに第三者</w:t>
      </w:r>
      <w:r w:rsidR="00B94ABE" w:rsidRPr="00B94ABE">
        <w:rPr>
          <w:rFonts w:asciiTheme="majorEastAsia" w:eastAsiaTheme="majorEastAsia" w:hAnsiTheme="majorEastAsia" w:hint="eastAsia"/>
          <w:sz w:val="24"/>
          <w:szCs w:val="24"/>
        </w:rPr>
        <w:t>に譲渡できない。</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（約款の変更）</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21</w:t>
      </w:r>
      <w:r w:rsidR="00B94ABE" w:rsidRPr="00B94ABE">
        <w:rPr>
          <w:rFonts w:asciiTheme="majorEastAsia" w:eastAsiaTheme="majorEastAsia" w:hAnsiTheme="majorEastAsia" w:hint="eastAsia"/>
          <w:sz w:val="24"/>
          <w:szCs w:val="24"/>
        </w:rPr>
        <w:t>条　甲は、この約款及びこれに付随する定めを変更することがある。この場合、利用料及びその他の条件は変更後の約款となる。</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（協議）</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22</w:t>
      </w:r>
      <w:r w:rsidR="00B94ABE" w:rsidRPr="00B94ABE">
        <w:rPr>
          <w:rFonts w:asciiTheme="majorEastAsia" w:eastAsiaTheme="majorEastAsia" w:hAnsiTheme="majorEastAsia" w:hint="eastAsia"/>
          <w:sz w:val="24"/>
          <w:szCs w:val="24"/>
        </w:rPr>
        <w:t>条　本約款に定めのない事項及び契約各条の解釈に疑義が生じた場合は、甲乙双方は誠意をもって協議の上解決する。</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（専属的合意管轄）</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第2</w:t>
      </w:r>
      <w:r w:rsidR="002B6EC5">
        <w:rPr>
          <w:rFonts w:asciiTheme="majorEastAsia" w:eastAsiaTheme="majorEastAsia" w:hAnsiTheme="majorEastAsia" w:hint="eastAsia"/>
          <w:sz w:val="24"/>
          <w:szCs w:val="24"/>
        </w:rPr>
        <w:t>3</w:t>
      </w:r>
      <w:r w:rsidR="00B94ABE" w:rsidRPr="00B94ABE">
        <w:rPr>
          <w:rFonts w:asciiTheme="majorEastAsia" w:eastAsiaTheme="majorEastAsia" w:hAnsiTheme="majorEastAsia" w:hint="eastAsia"/>
          <w:sz w:val="24"/>
          <w:szCs w:val="24"/>
        </w:rPr>
        <w:t>条　本約款及び利用契約に基づく訴訟においては、水戸地方裁判所土浦支部を第1審の専属的合意管轄裁判所とする。</w:t>
      </w:r>
      <w:r w:rsidR="00B94ABE">
        <w:rPr>
          <w:rFonts w:asciiTheme="majorEastAsia" w:eastAsiaTheme="majorEastAsia" w:hAnsiTheme="majorEastAsia"/>
        </w:rPr>
        <w:br/>
      </w:r>
      <w:r w:rsid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（存続条項）</w:t>
      </w:r>
      <w:r w:rsidR="00B94ABE" w:rsidRPr="00B94ABE">
        <w:rPr>
          <w:rFonts w:asciiTheme="majorEastAsia" w:eastAsiaTheme="majorEastAsia" w:hAnsiTheme="majorEastAsia"/>
          <w:sz w:val="24"/>
          <w:szCs w:val="24"/>
        </w:rPr>
        <w:br/>
      </w:r>
      <w:r w:rsidR="00B94ABE" w:rsidRPr="00B94ABE">
        <w:rPr>
          <w:rFonts w:asciiTheme="majorEastAsia" w:eastAsiaTheme="majorEastAsia" w:hAnsiTheme="majorEastAsia" w:hint="eastAsia"/>
          <w:sz w:val="24"/>
          <w:szCs w:val="24"/>
        </w:rPr>
        <w:t>第</w:t>
      </w:r>
      <w:r w:rsidR="002B6EC5">
        <w:rPr>
          <w:rFonts w:asciiTheme="majorEastAsia" w:eastAsiaTheme="majorEastAsia" w:hAnsiTheme="majorEastAsia" w:hint="eastAsia"/>
          <w:sz w:val="24"/>
          <w:szCs w:val="24"/>
        </w:rPr>
        <w:t>11</w:t>
      </w:r>
      <w:r w:rsidR="00B94ABE" w:rsidRPr="00B94ABE">
        <w:rPr>
          <w:rFonts w:asciiTheme="majorEastAsia" w:eastAsiaTheme="majorEastAsia" w:hAnsiTheme="majorEastAsia" w:hint="eastAsia"/>
          <w:sz w:val="24"/>
          <w:szCs w:val="24"/>
        </w:rPr>
        <w:t>条（対価支払方法等）、第1</w:t>
      </w:r>
      <w:r w:rsidR="002B6EC5">
        <w:rPr>
          <w:rFonts w:asciiTheme="majorEastAsia" w:eastAsiaTheme="majorEastAsia" w:hAnsiTheme="majorEastAsia" w:hint="eastAsia"/>
          <w:sz w:val="24"/>
          <w:szCs w:val="24"/>
        </w:rPr>
        <w:t>5</w:t>
      </w:r>
      <w:r w:rsidR="00B94ABE" w:rsidRPr="00B94ABE">
        <w:rPr>
          <w:rFonts w:asciiTheme="majorEastAsia" w:eastAsiaTheme="majorEastAsia" w:hAnsiTheme="majorEastAsia" w:hint="eastAsia"/>
          <w:sz w:val="24"/>
          <w:szCs w:val="24"/>
        </w:rPr>
        <w:t>条</w:t>
      </w:r>
      <w:r w:rsidR="002B6EC5" w:rsidRPr="00B94ABE">
        <w:rPr>
          <w:rFonts w:asciiTheme="majorEastAsia" w:eastAsiaTheme="majorEastAsia" w:hAnsiTheme="majorEastAsia" w:hint="eastAsia"/>
          <w:sz w:val="24"/>
          <w:szCs w:val="24"/>
        </w:rPr>
        <w:t>（期限の利益の喪失、解除等）</w:t>
      </w:r>
      <w:r w:rsidR="002B6EC5">
        <w:rPr>
          <w:rFonts w:asciiTheme="majorEastAsia" w:eastAsiaTheme="majorEastAsia" w:hAnsiTheme="majorEastAsia" w:hint="eastAsia"/>
          <w:sz w:val="24"/>
          <w:szCs w:val="24"/>
        </w:rPr>
        <w:t>、第16条</w:t>
      </w:r>
      <w:r w:rsidR="00B94ABE" w:rsidRPr="00B94ABE">
        <w:rPr>
          <w:rFonts w:asciiTheme="majorEastAsia" w:eastAsiaTheme="majorEastAsia" w:hAnsiTheme="majorEastAsia" w:hint="eastAsia"/>
          <w:sz w:val="24"/>
          <w:szCs w:val="24"/>
        </w:rPr>
        <w:t>（損害賠償）、第1</w:t>
      </w:r>
      <w:r w:rsidR="002B6EC5">
        <w:rPr>
          <w:rFonts w:asciiTheme="majorEastAsia" w:eastAsiaTheme="majorEastAsia" w:hAnsiTheme="majorEastAsia" w:hint="eastAsia"/>
          <w:sz w:val="24"/>
          <w:szCs w:val="24"/>
        </w:rPr>
        <w:t>8</w:t>
      </w:r>
      <w:r w:rsidR="00B94ABE" w:rsidRPr="00B94ABE">
        <w:rPr>
          <w:rFonts w:asciiTheme="majorEastAsia" w:eastAsiaTheme="majorEastAsia" w:hAnsiTheme="majorEastAsia" w:hint="eastAsia"/>
          <w:sz w:val="24"/>
          <w:szCs w:val="24"/>
        </w:rPr>
        <w:t>条（個人情報）、第</w:t>
      </w:r>
      <w:r w:rsidR="002B6EC5">
        <w:rPr>
          <w:rFonts w:asciiTheme="majorEastAsia" w:eastAsiaTheme="majorEastAsia" w:hAnsiTheme="majorEastAsia" w:hint="eastAsia"/>
          <w:sz w:val="24"/>
          <w:szCs w:val="24"/>
        </w:rPr>
        <w:t>22</w:t>
      </w:r>
      <w:r w:rsidR="00B94ABE" w:rsidRPr="00B94ABE">
        <w:rPr>
          <w:rFonts w:asciiTheme="majorEastAsia" w:eastAsiaTheme="majorEastAsia" w:hAnsiTheme="majorEastAsia" w:hint="eastAsia"/>
          <w:sz w:val="24"/>
          <w:szCs w:val="24"/>
        </w:rPr>
        <w:t>条（協議）、第2</w:t>
      </w:r>
      <w:r w:rsidR="002B6EC5">
        <w:rPr>
          <w:rFonts w:asciiTheme="majorEastAsia" w:eastAsiaTheme="majorEastAsia" w:hAnsiTheme="majorEastAsia" w:hint="eastAsia"/>
          <w:sz w:val="24"/>
          <w:szCs w:val="24"/>
        </w:rPr>
        <w:t>3</w:t>
      </w:r>
      <w:r w:rsidR="00B94ABE" w:rsidRPr="00B94ABE">
        <w:rPr>
          <w:rFonts w:asciiTheme="majorEastAsia" w:eastAsiaTheme="majorEastAsia" w:hAnsiTheme="majorEastAsia" w:hint="eastAsia"/>
          <w:sz w:val="24"/>
          <w:szCs w:val="24"/>
        </w:rPr>
        <w:t>条（専属的合意管轄）は、契約終了後といえども存続する。</w:t>
      </w:r>
    </w:p>
    <w:p w:rsidR="00B94ABE" w:rsidRPr="00B94ABE" w:rsidRDefault="00B94ABE" w:rsidP="0068395D">
      <w:pPr>
        <w:rPr>
          <w:rFonts w:asciiTheme="majorEastAsia" w:eastAsiaTheme="majorEastAsia" w:hAnsiTheme="majorEastAsia"/>
          <w:sz w:val="24"/>
          <w:szCs w:val="24"/>
        </w:rPr>
      </w:pPr>
    </w:p>
    <w:p w:rsidR="006352AB" w:rsidRDefault="00B94ABE" w:rsidP="0068395D">
      <w:pPr>
        <w:rPr>
          <w:rFonts w:asciiTheme="majorEastAsia" w:eastAsiaTheme="majorEastAsia" w:hAnsiTheme="majorEastAsia"/>
          <w:sz w:val="24"/>
          <w:szCs w:val="24"/>
        </w:rPr>
      </w:pPr>
      <w:r w:rsidRPr="00B94ABE">
        <w:rPr>
          <w:rFonts w:asciiTheme="majorEastAsia" w:eastAsiaTheme="majorEastAsia" w:hAnsiTheme="majorEastAsia" w:hint="eastAsia"/>
          <w:sz w:val="24"/>
          <w:szCs w:val="24"/>
        </w:rPr>
        <w:t>制定：2018年4月1日</w:t>
      </w: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Pr="006352AB" w:rsidRDefault="006352AB" w:rsidP="006352AB">
      <w:pPr>
        <w:rPr>
          <w:rFonts w:asciiTheme="majorEastAsia" w:eastAsiaTheme="majorEastAsia" w:hAnsiTheme="majorEastAsia"/>
          <w:sz w:val="24"/>
          <w:szCs w:val="24"/>
        </w:rPr>
      </w:pPr>
    </w:p>
    <w:p w:rsidR="006352AB" w:rsidRDefault="006352AB" w:rsidP="006352AB">
      <w:pPr>
        <w:rPr>
          <w:rFonts w:asciiTheme="majorEastAsia" w:eastAsiaTheme="majorEastAsia" w:hAnsiTheme="majorEastAsia"/>
          <w:sz w:val="24"/>
          <w:szCs w:val="24"/>
        </w:rPr>
      </w:pPr>
    </w:p>
    <w:p w:rsidR="00D16897" w:rsidRDefault="00D16897" w:rsidP="006352AB">
      <w:pPr>
        <w:rPr>
          <w:rFonts w:asciiTheme="majorEastAsia" w:eastAsiaTheme="majorEastAsia" w:hAnsiTheme="majorEastAsia"/>
          <w:sz w:val="24"/>
          <w:szCs w:val="24"/>
        </w:rPr>
      </w:pPr>
    </w:p>
    <w:p w:rsidR="00D16897" w:rsidRPr="006352AB" w:rsidRDefault="00D16897" w:rsidP="006352AB">
      <w:pPr>
        <w:rPr>
          <w:rFonts w:asciiTheme="majorEastAsia" w:eastAsiaTheme="majorEastAsia" w:hAnsiTheme="majorEastAsia"/>
          <w:sz w:val="24"/>
          <w:szCs w:val="24"/>
        </w:rPr>
      </w:pPr>
    </w:p>
    <w:p w:rsidR="006352AB" w:rsidRDefault="006352AB" w:rsidP="006352AB">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別紙１</w:t>
      </w:r>
    </w:p>
    <w:p w:rsidR="006352AB" w:rsidRPr="006352AB" w:rsidRDefault="006352AB" w:rsidP="006352AB">
      <w:pPr>
        <w:jc w:val="center"/>
        <w:rPr>
          <w:rFonts w:asciiTheme="majorEastAsia" w:eastAsiaTheme="majorEastAsia" w:hAnsiTheme="majorEastAsia"/>
          <w:b/>
          <w:sz w:val="24"/>
          <w:szCs w:val="24"/>
        </w:rPr>
      </w:pPr>
      <w:r w:rsidRPr="006352AB">
        <w:rPr>
          <w:rFonts w:asciiTheme="majorEastAsia" w:eastAsiaTheme="majorEastAsia" w:hAnsiTheme="majorEastAsia" w:hint="eastAsia"/>
          <w:b/>
          <w:sz w:val="24"/>
          <w:szCs w:val="24"/>
        </w:rPr>
        <w:t>個人情報取扱特記事項</w:t>
      </w:r>
    </w:p>
    <w:p w:rsidR="006352AB" w:rsidRDefault="006352AB" w:rsidP="006352AB">
      <w:pPr>
        <w:jc w:val="center"/>
        <w:rPr>
          <w:rFonts w:asciiTheme="majorEastAsia" w:eastAsiaTheme="majorEastAsia" w:hAnsiTheme="majorEastAsia"/>
          <w:sz w:val="24"/>
          <w:szCs w:val="24"/>
        </w:rPr>
      </w:pPr>
    </w:p>
    <w:p w:rsidR="006352AB" w:rsidRDefault="006352AB" w:rsidP="006352AB">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（個人情報を取り扱う際の基本的事項）</w:t>
      </w:r>
    </w:p>
    <w:p w:rsidR="00123AE4" w:rsidRDefault="006352AB" w:rsidP="006352AB">
      <w:pPr>
        <w:pStyle w:val="a3"/>
        <w:numPr>
          <w:ilvl w:val="0"/>
          <w:numId w:val="4"/>
        </w:numPr>
        <w:ind w:leftChars="0"/>
        <w:jc w:val="left"/>
        <w:rPr>
          <w:rFonts w:asciiTheme="majorEastAsia" w:eastAsiaTheme="majorEastAsia" w:hAnsiTheme="majorEastAsia"/>
          <w:sz w:val="24"/>
          <w:szCs w:val="24"/>
        </w:rPr>
      </w:pPr>
      <w:r w:rsidRPr="006352AB">
        <w:rPr>
          <w:rFonts w:asciiTheme="majorEastAsia" w:eastAsiaTheme="majorEastAsia" w:hAnsiTheme="majorEastAsia" w:hint="eastAsia"/>
          <w:sz w:val="24"/>
          <w:szCs w:val="24"/>
        </w:rPr>
        <w:t>甲乙は、個人情報の保護の重要性を認識し、この契約による事務を処理</w:t>
      </w:r>
    </w:p>
    <w:p w:rsidR="006352AB" w:rsidRDefault="006352AB" w:rsidP="00123AE4">
      <w:pPr>
        <w:jc w:val="left"/>
        <w:rPr>
          <w:rFonts w:asciiTheme="majorEastAsia" w:eastAsiaTheme="majorEastAsia" w:hAnsiTheme="majorEastAsia"/>
          <w:sz w:val="24"/>
          <w:szCs w:val="24"/>
        </w:rPr>
      </w:pPr>
      <w:r w:rsidRPr="00123AE4">
        <w:rPr>
          <w:rFonts w:asciiTheme="majorEastAsia" w:eastAsiaTheme="majorEastAsia" w:hAnsiTheme="majorEastAsia" w:hint="eastAsia"/>
          <w:sz w:val="24"/>
          <w:szCs w:val="24"/>
        </w:rPr>
        <w:t>するにあたって個人情報を取り扱う際には、個人の権利を侵害することのないように努めなければならない。</w:t>
      </w:r>
    </w:p>
    <w:p w:rsidR="00123AE4" w:rsidRPr="00123AE4" w:rsidRDefault="00123AE4" w:rsidP="00123AE4">
      <w:pPr>
        <w:jc w:val="left"/>
        <w:rPr>
          <w:rFonts w:asciiTheme="majorEastAsia" w:eastAsiaTheme="majorEastAsia" w:hAnsiTheme="majorEastAsia"/>
          <w:sz w:val="24"/>
          <w:szCs w:val="24"/>
        </w:rPr>
      </w:pPr>
    </w:p>
    <w:p w:rsidR="006352AB" w:rsidRDefault="006352AB" w:rsidP="006352AB">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（秘密の保持）</w:t>
      </w:r>
    </w:p>
    <w:p w:rsidR="00123AE4" w:rsidRDefault="006352AB" w:rsidP="006352AB">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第2　甲乙は、この契約による事務を処理するにあたって知りえた個人情報を正当な理由なく他人に知らせ、又は不当な目的に使用してはならない。</w:t>
      </w:r>
      <w:r>
        <w:rPr>
          <w:rFonts w:asciiTheme="majorEastAsia" w:eastAsiaTheme="majorEastAsia" w:hAnsiTheme="majorEastAsia"/>
          <w:sz w:val="24"/>
          <w:szCs w:val="24"/>
        </w:rPr>
        <w:br/>
      </w:r>
      <w:r>
        <w:rPr>
          <w:rFonts w:asciiTheme="majorEastAsia" w:eastAsiaTheme="majorEastAsia" w:hAnsiTheme="majorEastAsia" w:hint="eastAsia"/>
          <w:sz w:val="24"/>
          <w:szCs w:val="24"/>
        </w:rPr>
        <w:t>2．甲乙は、その使用する者が在職中及び退職後においても、前項の規定を尊守するように必要な措置を講じなければならない。</w:t>
      </w:r>
      <w:r>
        <w:rPr>
          <w:rFonts w:asciiTheme="majorEastAsia" w:eastAsiaTheme="majorEastAsia" w:hAnsiTheme="majorEastAsia"/>
          <w:sz w:val="24"/>
          <w:szCs w:val="24"/>
        </w:rPr>
        <w:br/>
        <w:t>3．前2項の規定は、この契約が終了し、又は解除された後においても同様とする。</w:t>
      </w:r>
      <w:r>
        <w:rPr>
          <w:rFonts w:asciiTheme="majorEastAsia" w:eastAsiaTheme="majorEastAsia" w:hAnsiTheme="majorEastAsia"/>
          <w:sz w:val="24"/>
          <w:szCs w:val="24"/>
        </w:rPr>
        <w:br/>
      </w:r>
    </w:p>
    <w:p w:rsidR="00123AE4" w:rsidRDefault="006352AB"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t>（適正な管理）</w:t>
      </w:r>
      <w:r>
        <w:rPr>
          <w:rFonts w:asciiTheme="majorEastAsia" w:eastAsiaTheme="majorEastAsia" w:hAnsiTheme="majorEastAsia"/>
          <w:sz w:val="24"/>
          <w:szCs w:val="24"/>
        </w:rPr>
        <w:br/>
        <w:t>第3　甲乙は、この契約による事務に係る個人情報の漏洩、滅失、改ざんの防止、その他個人情報の適正な管理のために必要な措置を</w:t>
      </w:r>
      <w:r w:rsidR="00085D34">
        <w:rPr>
          <w:rFonts w:asciiTheme="majorEastAsia" w:eastAsiaTheme="majorEastAsia" w:hAnsiTheme="majorEastAsia"/>
          <w:sz w:val="24"/>
          <w:szCs w:val="24"/>
        </w:rPr>
        <w:t>講じなければならない。</w:t>
      </w:r>
    </w:p>
    <w:p w:rsidR="00123AE4"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br/>
        <w:t>（再委託等の禁止又は制限）</w:t>
      </w:r>
      <w:r>
        <w:rPr>
          <w:rFonts w:asciiTheme="majorEastAsia" w:eastAsiaTheme="majorEastAsia" w:hAnsiTheme="majorEastAsia"/>
          <w:sz w:val="24"/>
          <w:szCs w:val="24"/>
        </w:rPr>
        <w:br/>
        <w:t>第4　甲乙は、この契約による事務の処理を第三者に委託し、又は請け負わせてはならない。ただし、予め</w:t>
      </w:r>
      <w:r w:rsidR="00227D20">
        <w:rPr>
          <w:rFonts w:asciiTheme="majorEastAsia" w:eastAsiaTheme="majorEastAsia" w:hAnsiTheme="majorEastAsia" w:hint="eastAsia"/>
          <w:sz w:val="24"/>
          <w:szCs w:val="24"/>
        </w:rPr>
        <w:t>甲</w:t>
      </w:r>
      <w:r>
        <w:rPr>
          <w:rFonts w:asciiTheme="majorEastAsia" w:eastAsiaTheme="majorEastAsia" w:hAnsiTheme="majorEastAsia"/>
          <w:sz w:val="24"/>
          <w:szCs w:val="24"/>
        </w:rPr>
        <w:t>が書面により承諾した場合はこの限りではない。</w:t>
      </w:r>
    </w:p>
    <w:p w:rsidR="00123AE4"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br/>
        <w:t>（目的外使用の禁止）</w:t>
      </w:r>
      <w:r>
        <w:rPr>
          <w:rFonts w:asciiTheme="majorEastAsia" w:eastAsiaTheme="majorEastAsia" w:hAnsiTheme="majorEastAsia"/>
          <w:sz w:val="24"/>
          <w:szCs w:val="24"/>
        </w:rPr>
        <w:br/>
        <w:t>第5　甲乙は、この契約による事務を処理するにあたって知りえた個人情報を、相手方の承諾を得ることなく目的外に使用し、又は第三者に提供してはならない。</w:t>
      </w:r>
    </w:p>
    <w:p w:rsidR="00123AE4"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br/>
        <w:t>（複写、複製の禁止）</w:t>
      </w:r>
      <w:r>
        <w:rPr>
          <w:rFonts w:asciiTheme="majorEastAsia" w:eastAsiaTheme="majorEastAsia" w:hAnsiTheme="majorEastAsia"/>
          <w:sz w:val="24"/>
          <w:szCs w:val="24"/>
        </w:rPr>
        <w:br/>
        <w:t>第6　甲乙は、この契約による事務を処理するにあたって、相手方から貸与された個人情報が記載された資料等を承諾することなく複写、又は複製をしてはならない。</w:t>
      </w:r>
    </w:p>
    <w:p w:rsidR="00123AE4"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lastRenderedPageBreak/>
        <w:br/>
        <w:t>（事故発生時の広告義務）</w:t>
      </w:r>
      <w:r>
        <w:rPr>
          <w:rFonts w:asciiTheme="majorEastAsia" w:eastAsiaTheme="majorEastAsia" w:hAnsiTheme="majorEastAsia"/>
          <w:sz w:val="24"/>
          <w:szCs w:val="24"/>
        </w:rPr>
        <w:br/>
        <w:t>第7　甲乙は、この個人情報取扱特記事項に違反する事態が生じ、又は生ずる恐れのある事を知ったときには、速やかに相手方に報告し、指示に従うものとする。この契約が終了、又は解除された後においても同様とする。</w:t>
      </w:r>
    </w:p>
    <w:p w:rsidR="00123AE4"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br/>
        <w:t>（契約解除及び損害賠償）</w:t>
      </w:r>
      <w:r>
        <w:rPr>
          <w:rFonts w:asciiTheme="majorEastAsia" w:eastAsiaTheme="majorEastAsia" w:hAnsiTheme="majorEastAsia"/>
          <w:sz w:val="24"/>
          <w:szCs w:val="24"/>
        </w:rPr>
        <w:br/>
        <w:t>第8　甲乙は、相手方が個人情報取扱特記事項に違反していると認めたときは、契約の解除又は損害賠償の請求をすることができるものとする。</w:t>
      </w:r>
    </w:p>
    <w:p w:rsidR="006352AB" w:rsidRPr="006352AB" w:rsidRDefault="00085D34" w:rsidP="006352AB">
      <w:pPr>
        <w:jc w:val="left"/>
        <w:rPr>
          <w:rFonts w:asciiTheme="majorEastAsia" w:eastAsiaTheme="majorEastAsia" w:hAnsiTheme="majorEastAsia"/>
          <w:sz w:val="24"/>
          <w:szCs w:val="24"/>
        </w:rPr>
      </w:pPr>
      <w:r>
        <w:rPr>
          <w:rFonts w:asciiTheme="majorEastAsia" w:eastAsiaTheme="majorEastAsia" w:hAnsiTheme="majorEastAsia"/>
          <w:sz w:val="24"/>
          <w:szCs w:val="24"/>
        </w:rPr>
        <w:br/>
        <w:t>（収集の制限）</w:t>
      </w:r>
      <w:r>
        <w:rPr>
          <w:rFonts w:asciiTheme="majorEastAsia" w:eastAsiaTheme="majorEastAsia" w:hAnsiTheme="majorEastAsia"/>
          <w:sz w:val="24"/>
          <w:szCs w:val="24"/>
        </w:rPr>
        <w:br/>
        <w:t>第9　甲乙は、この契約による事務を処理するにあたって個人情報を収集するときは、当該事務を処理するために必要な範囲内で、適法かつ公正な手段により収集</w:t>
      </w:r>
      <w:r w:rsidR="00123AE4">
        <w:rPr>
          <w:rFonts w:asciiTheme="majorEastAsia" w:eastAsiaTheme="majorEastAsia" w:hAnsiTheme="majorEastAsia"/>
          <w:sz w:val="24"/>
          <w:szCs w:val="24"/>
        </w:rPr>
        <w:t>しなければならない。</w:t>
      </w:r>
    </w:p>
    <w:p w:rsidR="006352AB" w:rsidRPr="00123AE4" w:rsidRDefault="006352AB" w:rsidP="00123AE4">
      <w:pPr>
        <w:jc w:val="left"/>
        <w:rPr>
          <w:rFonts w:asciiTheme="majorEastAsia" w:eastAsiaTheme="majorEastAsia" w:hAnsiTheme="majorEastAsia"/>
          <w:sz w:val="24"/>
          <w:szCs w:val="24"/>
        </w:rPr>
      </w:pPr>
    </w:p>
    <w:sectPr w:rsidR="006352AB" w:rsidRPr="00123A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276" w:rsidRDefault="00A24276" w:rsidP="00A24276">
      <w:r>
        <w:separator/>
      </w:r>
    </w:p>
  </w:endnote>
  <w:endnote w:type="continuationSeparator" w:id="0">
    <w:p w:rsidR="00A24276" w:rsidRDefault="00A24276" w:rsidP="00A2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276" w:rsidRDefault="00A24276" w:rsidP="00A24276">
      <w:r>
        <w:separator/>
      </w:r>
    </w:p>
  </w:footnote>
  <w:footnote w:type="continuationSeparator" w:id="0">
    <w:p w:rsidR="00A24276" w:rsidRDefault="00A24276" w:rsidP="00A242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9072D"/>
    <w:multiLevelType w:val="hybridMultilevel"/>
    <w:tmpl w:val="E5F68AFA"/>
    <w:lvl w:ilvl="0" w:tplc="437C54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97B09"/>
    <w:multiLevelType w:val="hybridMultilevel"/>
    <w:tmpl w:val="A62A3EA8"/>
    <w:lvl w:ilvl="0" w:tplc="82F8E542">
      <w:start w:val="1"/>
      <w:numFmt w:val="decimal"/>
      <w:lvlText w:val="第%1"/>
      <w:lvlJc w:val="left"/>
      <w:pPr>
        <w:ind w:left="660" w:hanging="6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BE5FC9"/>
    <w:multiLevelType w:val="hybridMultilevel"/>
    <w:tmpl w:val="5142C46C"/>
    <w:lvl w:ilvl="0" w:tplc="064A7F9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2E5FFB"/>
    <w:multiLevelType w:val="hybridMultilevel"/>
    <w:tmpl w:val="9EE09592"/>
    <w:lvl w:ilvl="0" w:tplc="7C624A7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06291D"/>
    <w:multiLevelType w:val="hybridMultilevel"/>
    <w:tmpl w:val="35D8177A"/>
    <w:lvl w:ilvl="0" w:tplc="E40EA7AE">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3F30D49"/>
    <w:multiLevelType w:val="hybridMultilevel"/>
    <w:tmpl w:val="D454245A"/>
    <w:lvl w:ilvl="0" w:tplc="08FE4A8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432FC5"/>
    <w:multiLevelType w:val="hybridMultilevel"/>
    <w:tmpl w:val="01461DBA"/>
    <w:lvl w:ilvl="0" w:tplc="1D06F13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5"/>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B93"/>
    <w:rsid w:val="00066CBF"/>
    <w:rsid w:val="00085D34"/>
    <w:rsid w:val="000F19A0"/>
    <w:rsid w:val="00123AE4"/>
    <w:rsid w:val="00182F15"/>
    <w:rsid w:val="00187339"/>
    <w:rsid w:val="001937C8"/>
    <w:rsid w:val="0020579D"/>
    <w:rsid w:val="00227D20"/>
    <w:rsid w:val="002554B7"/>
    <w:rsid w:val="002B6EC5"/>
    <w:rsid w:val="003C5B68"/>
    <w:rsid w:val="004A6B93"/>
    <w:rsid w:val="005C1A4D"/>
    <w:rsid w:val="00630BF2"/>
    <w:rsid w:val="00634294"/>
    <w:rsid w:val="006352AB"/>
    <w:rsid w:val="0068395D"/>
    <w:rsid w:val="006C0522"/>
    <w:rsid w:val="00796DC4"/>
    <w:rsid w:val="007A1E63"/>
    <w:rsid w:val="008A4308"/>
    <w:rsid w:val="009408B7"/>
    <w:rsid w:val="00941669"/>
    <w:rsid w:val="00945C11"/>
    <w:rsid w:val="00A24276"/>
    <w:rsid w:val="00B0276B"/>
    <w:rsid w:val="00B94ABE"/>
    <w:rsid w:val="00C139B5"/>
    <w:rsid w:val="00C45D2E"/>
    <w:rsid w:val="00D16897"/>
    <w:rsid w:val="00D21AC9"/>
    <w:rsid w:val="00E96449"/>
    <w:rsid w:val="00EB2300"/>
    <w:rsid w:val="00EB2920"/>
    <w:rsid w:val="00FC0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85F4D75-2794-4580-A8AE-CF0277CA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6B93"/>
    <w:pPr>
      <w:ind w:leftChars="400" w:left="840"/>
    </w:pPr>
  </w:style>
  <w:style w:type="character" w:styleId="a4">
    <w:name w:val="Hyperlink"/>
    <w:basedOn w:val="a0"/>
    <w:uiPriority w:val="99"/>
    <w:unhideWhenUsed/>
    <w:rsid w:val="00066CBF"/>
    <w:rPr>
      <w:color w:val="0563C1" w:themeColor="hyperlink"/>
      <w:u w:val="single"/>
    </w:rPr>
  </w:style>
  <w:style w:type="paragraph" w:styleId="a5">
    <w:name w:val="Balloon Text"/>
    <w:basedOn w:val="a"/>
    <w:link w:val="a6"/>
    <w:uiPriority w:val="99"/>
    <w:semiHidden/>
    <w:unhideWhenUsed/>
    <w:rsid w:val="008A430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A4308"/>
    <w:rPr>
      <w:rFonts w:asciiTheme="majorHAnsi" w:eastAsiaTheme="majorEastAsia" w:hAnsiTheme="majorHAnsi" w:cstheme="majorBidi"/>
      <w:sz w:val="18"/>
      <w:szCs w:val="18"/>
    </w:rPr>
  </w:style>
  <w:style w:type="paragraph" w:styleId="a7">
    <w:name w:val="header"/>
    <w:basedOn w:val="a"/>
    <w:link w:val="a8"/>
    <w:uiPriority w:val="99"/>
    <w:unhideWhenUsed/>
    <w:rsid w:val="00A24276"/>
    <w:pPr>
      <w:tabs>
        <w:tab w:val="center" w:pos="4252"/>
        <w:tab w:val="right" w:pos="8504"/>
      </w:tabs>
      <w:snapToGrid w:val="0"/>
    </w:pPr>
  </w:style>
  <w:style w:type="character" w:customStyle="1" w:styleId="a8">
    <w:name w:val="ヘッダー (文字)"/>
    <w:basedOn w:val="a0"/>
    <w:link w:val="a7"/>
    <w:uiPriority w:val="99"/>
    <w:rsid w:val="00A24276"/>
  </w:style>
  <w:style w:type="paragraph" w:styleId="a9">
    <w:name w:val="footer"/>
    <w:basedOn w:val="a"/>
    <w:link w:val="aa"/>
    <w:uiPriority w:val="99"/>
    <w:unhideWhenUsed/>
    <w:rsid w:val="00A24276"/>
    <w:pPr>
      <w:tabs>
        <w:tab w:val="center" w:pos="4252"/>
        <w:tab w:val="right" w:pos="8504"/>
      </w:tabs>
      <w:snapToGrid w:val="0"/>
    </w:pPr>
  </w:style>
  <w:style w:type="character" w:customStyle="1" w:styleId="aa">
    <w:name w:val="フッター (文字)"/>
    <w:basedOn w:val="a0"/>
    <w:link w:val="a9"/>
    <w:uiPriority w:val="99"/>
    <w:rsid w:val="00A24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nnoudai.or.jp&#65289;&#19978;&#12289;&#21448;&#12399;&#38651;&#35441;&#31561;&#12395;&#123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8</Pages>
  <Words>699</Words>
  <Characters>3990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WINCARE</dc:creator>
  <cp:keywords/>
  <dc:description/>
  <cp:lastModifiedBy>WINCARE</cp:lastModifiedBy>
  <cp:revision>15</cp:revision>
  <cp:lastPrinted>2018-04-07T05:09:00Z</cp:lastPrinted>
  <dcterms:created xsi:type="dcterms:W3CDTF">2018-03-21T04:13:00Z</dcterms:created>
  <dcterms:modified xsi:type="dcterms:W3CDTF">2018-04-08T23:04:00Z</dcterms:modified>
</cp:coreProperties>
</file>